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41" w:rsidRPr="00C26B0C" w:rsidRDefault="00E83841" w:rsidP="00E83841">
      <w:pPr>
        <w:pStyle w:val="name"/>
        <w:shd w:val="clear" w:color="auto" w:fill="FFFFFF"/>
        <w:spacing w:before="0" w:beforeAutospacing="0" w:after="0" w:afterAutospacing="0"/>
        <w:ind w:left="-426" w:firstLine="426"/>
        <w:jc w:val="both"/>
        <w:rPr>
          <w:sz w:val="26"/>
          <w:szCs w:val="26"/>
        </w:rPr>
      </w:pPr>
      <w:r w:rsidRPr="00E83841">
        <w:rPr>
          <w:b/>
          <w:bCs/>
          <w:color w:val="000000"/>
          <w:sz w:val="26"/>
          <w:szCs w:val="26"/>
        </w:rPr>
        <w:t>Наименование услуги</w:t>
      </w:r>
      <w:r w:rsidRPr="00C26B0C">
        <w:rPr>
          <w:color w:val="000000"/>
          <w:sz w:val="26"/>
          <w:szCs w:val="26"/>
        </w:rPr>
        <w:t>:</w:t>
      </w:r>
      <w:r w:rsidRPr="00E83841">
        <w:rPr>
          <w:color w:val="000000"/>
          <w:sz w:val="26"/>
          <w:szCs w:val="26"/>
        </w:rPr>
        <w:t xml:space="preserve"> </w:t>
      </w:r>
      <w:proofErr w:type="gramStart"/>
      <w:r w:rsidRPr="00C26B0C">
        <w:rPr>
          <w:sz w:val="26"/>
          <w:szCs w:val="26"/>
        </w:rPr>
        <w:t>Предоставление гражданам Российской Федерации земельных участков на Дальнем Востоке Российской Федерации в соответствии с Федеральным законом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E83841" w:rsidRPr="00C26B0C" w:rsidRDefault="00E83841" w:rsidP="00E83841">
      <w:pPr>
        <w:shd w:val="clear" w:color="auto" w:fill="FFFFFF"/>
        <w:spacing w:after="0" w:line="240" w:lineRule="auto"/>
        <w:jc w:val="both"/>
        <w:rPr>
          <w:rFonts w:ascii="Times New Roman" w:eastAsia="Times New Roman" w:hAnsi="Times New Roman" w:cs="Times New Roman"/>
          <w:b/>
          <w:bCs/>
          <w:color w:val="000000"/>
          <w:sz w:val="26"/>
          <w:szCs w:val="26"/>
          <w:shd w:val="clear" w:color="auto" w:fill="FFFFFF"/>
          <w:lang w:eastAsia="ru-RU"/>
        </w:rPr>
      </w:pPr>
    </w:p>
    <w:p w:rsidR="00E83841" w:rsidRPr="00E83841" w:rsidRDefault="00E83841" w:rsidP="00E8384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83841">
        <w:rPr>
          <w:rFonts w:ascii="Times New Roman" w:eastAsia="Times New Roman" w:hAnsi="Times New Roman" w:cs="Times New Roman"/>
          <w:b/>
          <w:bCs/>
          <w:color w:val="000000"/>
          <w:sz w:val="26"/>
          <w:szCs w:val="26"/>
          <w:shd w:val="clear" w:color="auto" w:fill="FFFFFF"/>
          <w:lang w:eastAsia="ru-RU"/>
        </w:rPr>
        <w:t>Заявителями на получение государственной услуги являются </w:t>
      </w:r>
    </w:p>
    <w:p w:rsidR="00E83841" w:rsidRPr="00C26B0C" w:rsidRDefault="00E83841" w:rsidP="00E83841">
      <w:pPr>
        <w:shd w:val="clear" w:color="auto" w:fill="FFFFFF"/>
        <w:spacing w:after="0" w:line="240" w:lineRule="auto"/>
        <w:ind w:hanging="360"/>
        <w:jc w:val="both"/>
        <w:rPr>
          <w:rFonts w:ascii="Times New Roman" w:eastAsia="Times New Roman" w:hAnsi="Times New Roman" w:cs="Times New Roman"/>
          <w:color w:val="000000"/>
          <w:sz w:val="26"/>
          <w:szCs w:val="26"/>
          <w:lang w:eastAsia="ru-RU"/>
        </w:rPr>
      </w:pPr>
      <w:r w:rsidRPr="00C26B0C">
        <w:rPr>
          <w:rFonts w:ascii="Times New Roman" w:eastAsia="Times New Roman" w:hAnsi="Times New Roman" w:cs="Times New Roman"/>
          <w:color w:val="000000"/>
          <w:sz w:val="26"/>
          <w:szCs w:val="26"/>
          <w:lang w:eastAsia="ru-RU"/>
        </w:rPr>
        <w:t xml:space="preserve">Граждане Российской Федерации. </w:t>
      </w:r>
    </w:p>
    <w:p w:rsidR="00E83841" w:rsidRPr="00C26B0C" w:rsidRDefault="00E83841" w:rsidP="00E83841">
      <w:pPr>
        <w:shd w:val="clear" w:color="auto" w:fill="FFFFFF"/>
        <w:spacing w:after="0" w:line="240" w:lineRule="auto"/>
        <w:ind w:hanging="360"/>
        <w:jc w:val="both"/>
        <w:rPr>
          <w:rFonts w:ascii="Times New Roman" w:eastAsia="Times New Roman" w:hAnsi="Times New Roman" w:cs="Times New Roman"/>
          <w:color w:val="000000"/>
          <w:sz w:val="26"/>
          <w:szCs w:val="26"/>
          <w:lang w:eastAsia="ru-RU"/>
        </w:rPr>
      </w:pPr>
      <w:r w:rsidRPr="00C26B0C">
        <w:rPr>
          <w:rFonts w:ascii="Times New Roman" w:eastAsia="Times New Roman" w:hAnsi="Times New Roman" w:cs="Times New Roman"/>
          <w:color w:val="000000"/>
          <w:sz w:val="26"/>
          <w:szCs w:val="26"/>
          <w:lang w:eastAsia="ru-RU"/>
        </w:rPr>
        <w:t xml:space="preserve">Возможно </w:t>
      </w:r>
      <w:r w:rsidR="005503B0" w:rsidRPr="00C26B0C">
        <w:rPr>
          <w:rFonts w:ascii="Times New Roman" w:eastAsia="Times New Roman" w:hAnsi="Times New Roman" w:cs="Times New Roman"/>
          <w:color w:val="000000"/>
          <w:sz w:val="26"/>
          <w:szCs w:val="26"/>
          <w:lang w:eastAsia="ru-RU"/>
        </w:rPr>
        <w:t>совместное обращение нескольких лиц</w:t>
      </w:r>
      <w:r w:rsidRPr="00C26B0C">
        <w:rPr>
          <w:rFonts w:ascii="Times New Roman" w:eastAsia="Times New Roman" w:hAnsi="Times New Roman" w:cs="Times New Roman"/>
          <w:color w:val="000000"/>
          <w:sz w:val="26"/>
          <w:szCs w:val="26"/>
          <w:lang w:eastAsia="ru-RU"/>
        </w:rPr>
        <w:t xml:space="preserve"> (не более 10 человек).</w:t>
      </w:r>
    </w:p>
    <w:p w:rsidR="00E83841" w:rsidRPr="00C26B0C" w:rsidRDefault="00E83841" w:rsidP="00E83841">
      <w:pPr>
        <w:shd w:val="clear" w:color="auto" w:fill="FFFFFF"/>
        <w:spacing w:after="0" w:line="240" w:lineRule="auto"/>
        <w:ind w:hanging="360"/>
        <w:jc w:val="both"/>
        <w:rPr>
          <w:rFonts w:ascii="Times New Roman" w:eastAsia="Times New Roman" w:hAnsi="Times New Roman" w:cs="Times New Roman"/>
          <w:color w:val="000000"/>
          <w:sz w:val="26"/>
          <w:szCs w:val="26"/>
          <w:lang w:eastAsia="ru-RU"/>
        </w:rPr>
      </w:pPr>
      <w:r w:rsidRPr="00C26B0C">
        <w:rPr>
          <w:rFonts w:ascii="Times New Roman" w:eastAsia="Times New Roman" w:hAnsi="Times New Roman" w:cs="Times New Roman"/>
          <w:color w:val="000000"/>
          <w:sz w:val="26"/>
          <w:szCs w:val="26"/>
          <w:lang w:eastAsia="ru-RU"/>
        </w:rPr>
        <w:t> </w:t>
      </w:r>
    </w:p>
    <w:p w:rsidR="00E83841" w:rsidRPr="00E83841" w:rsidRDefault="0074784D" w:rsidP="00E83841">
      <w:pPr>
        <w:shd w:val="clear" w:color="auto" w:fill="FFFFFF"/>
        <w:spacing w:after="0" w:line="240" w:lineRule="auto"/>
        <w:ind w:hanging="360"/>
        <w:jc w:val="both"/>
        <w:rPr>
          <w:rFonts w:ascii="Times New Roman" w:eastAsia="Times New Roman" w:hAnsi="Times New Roman" w:cs="Times New Roman"/>
          <w:color w:val="000000"/>
          <w:sz w:val="26"/>
          <w:szCs w:val="26"/>
          <w:lang w:eastAsia="ru-RU"/>
        </w:rPr>
      </w:pPr>
      <w:r w:rsidRPr="00C26B0C">
        <w:rPr>
          <w:rFonts w:ascii="Times New Roman" w:eastAsia="Times New Roman" w:hAnsi="Times New Roman" w:cs="Times New Roman"/>
          <w:b/>
          <w:bCs/>
          <w:color w:val="000000"/>
          <w:sz w:val="26"/>
          <w:szCs w:val="26"/>
          <w:lang w:eastAsia="ru-RU"/>
        </w:rPr>
        <w:t xml:space="preserve">      </w:t>
      </w:r>
      <w:r w:rsidR="00E83841" w:rsidRPr="00E83841">
        <w:rPr>
          <w:rFonts w:ascii="Times New Roman" w:eastAsia="Times New Roman" w:hAnsi="Times New Roman" w:cs="Times New Roman"/>
          <w:b/>
          <w:bCs/>
          <w:color w:val="000000"/>
          <w:sz w:val="26"/>
          <w:szCs w:val="26"/>
          <w:lang w:eastAsia="ru-RU"/>
        </w:rPr>
        <w:t>Срок предоставления государственной услуги </w:t>
      </w:r>
    </w:p>
    <w:p w:rsidR="00E83841" w:rsidRPr="00C26B0C" w:rsidRDefault="0074784D" w:rsidP="000712C2">
      <w:pPr>
        <w:shd w:val="clear" w:color="auto" w:fill="FFFFFF"/>
        <w:spacing w:after="0" w:line="240" w:lineRule="auto"/>
        <w:ind w:left="-284" w:hanging="142"/>
        <w:jc w:val="both"/>
        <w:rPr>
          <w:rFonts w:ascii="Times New Roman" w:eastAsia="Times New Roman" w:hAnsi="Times New Roman" w:cs="Times New Roman"/>
          <w:sz w:val="26"/>
          <w:szCs w:val="26"/>
          <w:lang w:eastAsia="ru-RU"/>
        </w:rPr>
      </w:pPr>
      <w:r w:rsidRPr="00C26B0C">
        <w:rPr>
          <w:rFonts w:ascii="Times New Roman" w:eastAsia="Times New Roman" w:hAnsi="Times New Roman" w:cs="Times New Roman"/>
          <w:sz w:val="26"/>
          <w:szCs w:val="26"/>
          <w:lang w:eastAsia="ru-RU"/>
        </w:rPr>
        <w:t>20 рабочих дней при условии, что земельный участок состоит на кадастровом учете.</w:t>
      </w:r>
    </w:p>
    <w:p w:rsidR="0074784D" w:rsidRPr="00E83841" w:rsidRDefault="0074784D" w:rsidP="000712C2">
      <w:pPr>
        <w:shd w:val="clear" w:color="auto" w:fill="FFFFFF"/>
        <w:spacing w:after="0" w:line="240" w:lineRule="auto"/>
        <w:ind w:left="-284" w:hanging="142"/>
        <w:jc w:val="both"/>
        <w:rPr>
          <w:rFonts w:ascii="Times New Roman" w:eastAsia="Times New Roman" w:hAnsi="Times New Roman" w:cs="Times New Roman"/>
          <w:sz w:val="26"/>
          <w:szCs w:val="26"/>
          <w:lang w:eastAsia="ru-RU"/>
        </w:rPr>
      </w:pPr>
      <w:r w:rsidRPr="00C26B0C">
        <w:rPr>
          <w:rFonts w:ascii="Times New Roman" w:eastAsia="Times New Roman" w:hAnsi="Times New Roman" w:cs="Times New Roman"/>
          <w:sz w:val="26"/>
          <w:szCs w:val="26"/>
          <w:lang w:eastAsia="ru-RU"/>
        </w:rPr>
        <w:t>30 рабочих дней, если необходима постановка земельного участка на кадастровый учет</w:t>
      </w:r>
    </w:p>
    <w:p w:rsidR="000712C2" w:rsidRPr="00C26B0C" w:rsidRDefault="000712C2" w:rsidP="000712C2">
      <w:pPr>
        <w:spacing w:after="0" w:line="240" w:lineRule="auto"/>
        <w:ind w:left="-284" w:firstLine="284"/>
        <w:jc w:val="both"/>
        <w:rPr>
          <w:rFonts w:ascii="Times New Roman" w:eastAsia="Times New Roman" w:hAnsi="Times New Roman" w:cs="Times New Roman"/>
          <w:b/>
          <w:bCs/>
          <w:sz w:val="26"/>
          <w:szCs w:val="26"/>
          <w:shd w:val="clear" w:color="auto" w:fill="FFFFFF"/>
          <w:lang w:eastAsia="ru-RU"/>
        </w:rPr>
      </w:pPr>
    </w:p>
    <w:p w:rsidR="00E83841" w:rsidRPr="00E83841" w:rsidRDefault="00B60651" w:rsidP="000712C2">
      <w:pPr>
        <w:spacing w:after="0" w:line="240" w:lineRule="auto"/>
        <w:ind w:left="-284" w:firstLine="284"/>
        <w:jc w:val="both"/>
        <w:rPr>
          <w:rFonts w:ascii="Times New Roman" w:eastAsia="Times New Roman" w:hAnsi="Times New Roman" w:cs="Times New Roman"/>
          <w:sz w:val="26"/>
          <w:szCs w:val="26"/>
          <w:lang w:eastAsia="ru-RU"/>
        </w:rPr>
      </w:pPr>
      <w:r w:rsidRPr="00C26B0C">
        <w:rPr>
          <w:rFonts w:ascii="Times New Roman" w:eastAsia="Times New Roman" w:hAnsi="Times New Roman" w:cs="Times New Roman"/>
          <w:b/>
          <w:bCs/>
          <w:sz w:val="26"/>
          <w:szCs w:val="26"/>
          <w:shd w:val="clear" w:color="auto" w:fill="FFFFFF"/>
          <w:lang w:eastAsia="ru-RU"/>
        </w:rPr>
        <w:t>Результат предоставления услуги</w:t>
      </w:r>
      <w:r w:rsidR="00E83841" w:rsidRPr="00E83841">
        <w:rPr>
          <w:rFonts w:ascii="Times New Roman" w:eastAsia="Times New Roman" w:hAnsi="Times New Roman" w:cs="Times New Roman"/>
          <w:b/>
          <w:bCs/>
          <w:sz w:val="26"/>
          <w:szCs w:val="26"/>
          <w:shd w:val="clear" w:color="auto" w:fill="FFFFFF"/>
          <w:lang w:eastAsia="ru-RU"/>
        </w:rPr>
        <w:t> </w:t>
      </w:r>
    </w:p>
    <w:p w:rsidR="000712C2" w:rsidRPr="00C26B0C" w:rsidRDefault="000712C2" w:rsidP="000712C2">
      <w:pPr>
        <w:spacing w:after="0"/>
        <w:ind w:left="-284" w:firstLine="284"/>
        <w:jc w:val="both"/>
        <w:rPr>
          <w:rFonts w:ascii="Times New Roman" w:hAnsi="Times New Roman" w:cs="Times New Roman"/>
          <w:sz w:val="26"/>
          <w:szCs w:val="26"/>
        </w:rPr>
      </w:pPr>
      <w:r w:rsidRPr="00C26B0C">
        <w:rPr>
          <w:rFonts w:ascii="Times New Roman" w:hAnsi="Times New Roman" w:cs="Times New Roman"/>
          <w:sz w:val="26"/>
          <w:szCs w:val="26"/>
        </w:rPr>
        <w:t xml:space="preserve">Предоставление </w:t>
      </w:r>
      <w:r w:rsidRPr="00C26B0C">
        <w:rPr>
          <w:rFonts w:ascii="Times New Roman" w:hAnsi="Times New Roman" w:cs="Times New Roman"/>
          <w:sz w:val="26"/>
          <w:szCs w:val="26"/>
        </w:rPr>
        <w:t>на основании договора</w:t>
      </w:r>
      <w:r w:rsidRPr="00C26B0C">
        <w:rPr>
          <w:rFonts w:ascii="Times New Roman" w:hAnsi="Times New Roman" w:cs="Times New Roman"/>
          <w:sz w:val="26"/>
          <w:szCs w:val="26"/>
        </w:rPr>
        <w:t xml:space="preserve"> гражданину земельного участка</w:t>
      </w:r>
      <w:r w:rsidRPr="00C26B0C">
        <w:rPr>
          <w:rFonts w:ascii="Times New Roman" w:hAnsi="Times New Roman" w:cs="Times New Roman"/>
          <w:sz w:val="26"/>
          <w:szCs w:val="26"/>
        </w:rPr>
        <w:t xml:space="preserve"> в безвозмездное пользование сроком на пять лет.</w:t>
      </w:r>
      <w:r w:rsidRPr="00C26B0C">
        <w:rPr>
          <w:rFonts w:ascii="Times New Roman" w:hAnsi="Times New Roman" w:cs="Times New Roman"/>
          <w:sz w:val="26"/>
          <w:szCs w:val="26"/>
        </w:rPr>
        <w:t xml:space="preserve"> </w:t>
      </w:r>
      <w:r w:rsidRPr="00C26B0C">
        <w:rPr>
          <w:rFonts w:ascii="Times New Roman" w:hAnsi="Times New Roman" w:cs="Times New Roman"/>
          <w:sz w:val="26"/>
          <w:szCs w:val="26"/>
        </w:rPr>
        <w:t xml:space="preserve">По истечении пяти лет со дня предоставления земельного участка в безвозмездное пользование гражданину по его выбору земельный участок предоставляется в </w:t>
      </w:r>
      <w:r w:rsidRPr="00C26B0C">
        <w:rPr>
          <w:rFonts w:ascii="Times New Roman" w:hAnsi="Times New Roman" w:cs="Times New Roman"/>
          <w:sz w:val="26"/>
          <w:szCs w:val="26"/>
        </w:rPr>
        <w:t xml:space="preserve">аренду или </w:t>
      </w:r>
      <w:r w:rsidRPr="00C26B0C">
        <w:rPr>
          <w:rFonts w:ascii="Times New Roman" w:hAnsi="Times New Roman" w:cs="Times New Roman"/>
          <w:sz w:val="26"/>
          <w:szCs w:val="26"/>
        </w:rPr>
        <w:t>собственность</w:t>
      </w:r>
      <w:r w:rsidR="00221CB4" w:rsidRPr="00C26B0C">
        <w:rPr>
          <w:rFonts w:ascii="Times New Roman" w:hAnsi="Times New Roman" w:cs="Times New Roman"/>
          <w:sz w:val="26"/>
          <w:szCs w:val="26"/>
        </w:rPr>
        <w:t xml:space="preserve"> (земельные участки</w:t>
      </w:r>
      <w:r w:rsidR="00221CB4" w:rsidRPr="00C26B0C">
        <w:rPr>
          <w:rFonts w:ascii="Times New Roman" w:hAnsi="Times New Roman" w:cs="Times New Roman"/>
          <w:sz w:val="26"/>
          <w:szCs w:val="26"/>
        </w:rPr>
        <w:t xml:space="preserve"> из состава земель лесного фонда</w:t>
      </w:r>
      <w:r w:rsidR="00221CB4" w:rsidRPr="00C26B0C">
        <w:rPr>
          <w:rFonts w:ascii="Times New Roman" w:hAnsi="Times New Roman" w:cs="Times New Roman"/>
          <w:sz w:val="26"/>
          <w:szCs w:val="26"/>
        </w:rPr>
        <w:t xml:space="preserve"> – только в аренду).</w:t>
      </w:r>
    </w:p>
    <w:p w:rsidR="00B60651" w:rsidRPr="00C26B0C" w:rsidRDefault="00B60651" w:rsidP="000712C2">
      <w:pPr>
        <w:spacing w:after="0"/>
        <w:ind w:left="-284"/>
        <w:jc w:val="both"/>
        <w:rPr>
          <w:rFonts w:ascii="Times New Roman" w:hAnsi="Times New Roman" w:cs="Times New Roman"/>
          <w:sz w:val="26"/>
          <w:szCs w:val="26"/>
        </w:rPr>
      </w:pPr>
    </w:p>
    <w:p w:rsidR="00B60651" w:rsidRPr="00C26B0C" w:rsidRDefault="00B60651" w:rsidP="00B60651">
      <w:pPr>
        <w:spacing w:after="0"/>
        <w:ind w:left="-284" w:firstLine="284"/>
        <w:jc w:val="both"/>
        <w:rPr>
          <w:rFonts w:ascii="Times New Roman" w:hAnsi="Times New Roman" w:cs="Times New Roman"/>
          <w:b/>
          <w:sz w:val="26"/>
          <w:szCs w:val="26"/>
        </w:rPr>
      </w:pPr>
      <w:r w:rsidRPr="00C26B0C">
        <w:rPr>
          <w:rFonts w:ascii="Times New Roman" w:hAnsi="Times New Roman" w:cs="Times New Roman"/>
          <w:b/>
          <w:sz w:val="26"/>
          <w:szCs w:val="26"/>
        </w:rPr>
        <w:t>Земельный участок должен:</w:t>
      </w:r>
    </w:p>
    <w:p w:rsidR="00B60651" w:rsidRPr="00C26B0C" w:rsidRDefault="00B60651" w:rsidP="000712C2">
      <w:pPr>
        <w:spacing w:after="0"/>
        <w:ind w:left="-284"/>
        <w:jc w:val="both"/>
        <w:rPr>
          <w:rFonts w:ascii="Times New Roman" w:hAnsi="Times New Roman" w:cs="Times New Roman"/>
          <w:sz w:val="26"/>
          <w:szCs w:val="26"/>
        </w:rPr>
      </w:pPr>
      <w:r w:rsidRPr="00C26B0C">
        <w:rPr>
          <w:rFonts w:ascii="Times New Roman" w:hAnsi="Times New Roman" w:cs="Times New Roman"/>
          <w:sz w:val="26"/>
          <w:szCs w:val="26"/>
        </w:rPr>
        <w:t>1. находиться</w:t>
      </w:r>
      <w:r w:rsidR="000712C2" w:rsidRPr="00C26B0C">
        <w:rPr>
          <w:rFonts w:ascii="Times New Roman" w:hAnsi="Times New Roman" w:cs="Times New Roman"/>
          <w:sz w:val="26"/>
          <w:szCs w:val="26"/>
        </w:rPr>
        <w:t xml:space="preserve"> в государственной или муниципальной собственности</w:t>
      </w:r>
      <w:r w:rsidRPr="00C26B0C">
        <w:rPr>
          <w:rFonts w:ascii="Times New Roman" w:hAnsi="Times New Roman" w:cs="Times New Roman"/>
          <w:sz w:val="26"/>
          <w:szCs w:val="26"/>
        </w:rPr>
        <w:t>,</w:t>
      </w:r>
    </w:p>
    <w:p w:rsidR="00B60651" w:rsidRPr="00C26B0C" w:rsidRDefault="00B60651" w:rsidP="00B60651">
      <w:pPr>
        <w:spacing w:after="0"/>
        <w:ind w:left="-284"/>
        <w:jc w:val="both"/>
        <w:rPr>
          <w:rFonts w:ascii="Times New Roman" w:hAnsi="Times New Roman" w:cs="Times New Roman"/>
          <w:sz w:val="26"/>
          <w:szCs w:val="26"/>
        </w:rPr>
      </w:pPr>
      <w:r w:rsidRPr="00C26B0C">
        <w:rPr>
          <w:rFonts w:ascii="Times New Roman" w:hAnsi="Times New Roman" w:cs="Times New Roman"/>
          <w:sz w:val="26"/>
          <w:szCs w:val="26"/>
        </w:rPr>
        <w:t>2. быть расположенным в одном из субъектов РФ:</w:t>
      </w:r>
    </w:p>
    <w:p w:rsidR="00B60651" w:rsidRPr="00C26B0C" w:rsidRDefault="00B60651" w:rsidP="00B60651">
      <w:pPr>
        <w:spacing w:after="0"/>
        <w:ind w:left="-284"/>
        <w:jc w:val="both"/>
        <w:rPr>
          <w:rFonts w:ascii="Times New Roman" w:hAnsi="Times New Roman" w:cs="Times New Roman"/>
          <w:sz w:val="26"/>
          <w:szCs w:val="26"/>
        </w:rPr>
      </w:pPr>
      <w:r w:rsidRPr="00C26B0C">
        <w:rPr>
          <w:rFonts w:ascii="Times New Roman" w:hAnsi="Times New Roman" w:cs="Times New Roman"/>
          <w:sz w:val="26"/>
          <w:szCs w:val="26"/>
        </w:rPr>
        <w:t xml:space="preserve"> </w:t>
      </w:r>
      <w:proofErr w:type="gramStart"/>
      <w:r w:rsidRPr="00C26B0C">
        <w:rPr>
          <w:rFonts w:ascii="Times New Roman" w:hAnsi="Times New Roman" w:cs="Times New Roman"/>
          <w:sz w:val="26"/>
          <w:szCs w:val="26"/>
        </w:rPr>
        <w:t>Республика Саха (Якутия), Камчатский край, Приморский край, Хабаровский край, Амурская область, Магаданская область, Сахалинская область, Еврейская автономная область, Чукотский автономный округ</w:t>
      </w:r>
      <w:r w:rsidR="000712C2" w:rsidRPr="00C26B0C">
        <w:rPr>
          <w:rFonts w:ascii="Times New Roman" w:hAnsi="Times New Roman" w:cs="Times New Roman"/>
          <w:sz w:val="26"/>
          <w:szCs w:val="26"/>
        </w:rPr>
        <w:t xml:space="preserve">, </w:t>
      </w:r>
      <w:proofErr w:type="gramEnd"/>
    </w:p>
    <w:p w:rsidR="000712C2" w:rsidRPr="00C26B0C" w:rsidRDefault="00B60651" w:rsidP="00B60651">
      <w:pPr>
        <w:spacing w:after="0"/>
        <w:ind w:left="-284"/>
        <w:jc w:val="both"/>
        <w:rPr>
          <w:rFonts w:ascii="Times New Roman" w:hAnsi="Times New Roman" w:cs="Times New Roman"/>
          <w:sz w:val="26"/>
          <w:szCs w:val="26"/>
        </w:rPr>
      </w:pPr>
      <w:r w:rsidRPr="00C26B0C">
        <w:rPr>
          <w:rFonts w:ascii="Times New Roman" w:hAnsi="Times New Roman" w:cs="Times New Roman"/>
          <w:sz w:val="26"/>
          <w:szCs w:val="26"/>
        </w:rPr>
        <w:t xml:space="preserve">3. его </w:t>
      </w:r>
      <w:r w:rsidR="000712C2" w:rsidRPr="00C26B0C">
        <w:rPr>
          <w:rFonts w:ascii="Times New Roman" w:hAnsi="Times New Roman" w:cs="Times New Roman"/>
          <w:sz w:val="26"/>
          <w:szCs w:val="26"/>
        </w:rPr>
        <w:t xml:space="preserve">площадь не </w:t>
      </w:r>
      <w:r w:rsidRPr="00C26B0C">
        <w:rPr>
          <w:rFonts w:ascii="Times New Roman" w:hAnsi="Times New Roman" w:cs="Times New Roman"/>
          <w:sz w:val="26"/>
          <w:szCs w:val="26"/>
        </w:rPr>
        <w:t>должна превышать один гектар (п</w:t>
      </w:r>
      <w:r w:rsidRPr="00C26B0C">
        <w:rPr>
          <w:rFonts w:ascii="Times New Roman" w:hAnsi="Times New Roman" w:cs="Times New Roman"/>
          <w:sz w:val="26"/>
          <w:szCs w:val="26"/>
        </w:rPr>
        <w:t>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r w:rsidRPr="00C26B0C">
        <w:rPr>
          <w:rFonts w:ascii="Times New Roman" w:hAnsi="Times New Roman" w:cs="Times New Roman"/>
          <w:sz w:val="26"/>
          <w:szCs w:val="26"/>
        </w:rPr>
        <w:t>)</w:t>
      </w:r>
      <w:r w:rsidRPr="00C26B0C">
        <w:rPr>
          <w:rFonts w:ascii="Times New Roman" w:hAnsi="Times New Roman" w:cs="Times New Roman"/>
          <w:sz w:val="26"/>
          <w:szCs w:val="26"/>
        </w:rPr>
        <w:t>.</w:t>
      </w:r>
    </w:p>
    <w:p w:rsidR="00B60651" w:rsidRPr="00C26B0C" w:rsidRDefault="00B60651" w:rsidP="00E83841">
      <w:pPr>
        <w:spacing w:after="0" w:line="240" w:lineRule="auto"/>
        <w:jc w:val="both"/>
        <w:rPr>
          <w:rFonts w:ascii="Times New Roman" w:hAnsi="Times New Roman" w:cs="Times New Roman"/>
          <w:sz w:val="26"/>
          <w:szCs w:val="26"/>
        </w:rPr>
      </w:pPr>
    </w:p>
    <w:p w:rsidR="00752FEF" w:rsidRPr="00C26B0C" w:rsidRDefault="00752FEF" w:rsidP="00752FEF">
      <w:pPr>
        <w:spacing w:after="0"/>
        <w:ind w:left="-284" w:firstLine="284"/>
        <w:jc w:val="both"/>
        <w:rPr>
          <w:rFonts w:ascii="Times New Roman" w:hAnsi="Times New Roman" w:cs="Times New Roman"/>
          <w:b/>
          <w:sz w:val="26"/>
          <w:szCs w:val="26"/>
        </w:rPr>
      </w:pPr>
      <w:r w:rsidRPr="00C26B0C">
        <w:rPr>
          <w:rFonts w:ascii="Times New Roman" w:hAnsi="Times New Roman" w:cs="Times New Roman"/>
          <w:b/>
          <w:sz w:val="26"/>
          <w:szCs w:val="26"/>
        </w:rPr>
        <w:t>Документы, необходимые для предоставления услуги:</w:t>
      </w:r>
    </w:p>
    <w:p w:rsidR="00752FEF" w:rsidRPr="00C26B0C" w:rsidRDefault="00752FEF" w:rsidP="00752FEF">
      <w:pPr>
        <w:spacing w:after="0"/>
        <w:ind w:left="-284" w:firstLine="284"/>
        <w:jc w:val="both"/>
        <w:rPr>
          <w:rFonts w:ascii="Times New Roman" w:hAnsi="Times New Roman" w:cs="Times New Roman"/>
          <w:sz w:val="26"/>
          <w:szCs w:val="26"/>
        </w:rPr>
      </w:pPr>
      <w:bookmarkStart w:id="0" w:name="sub_421"/>
      <w:r w:rsidRPr="00C26B0C">
        <w:rPr>
          <w:rFonts w:ascii="Times New Roman" w:hAnsi="Times New Roman" w:cs="Times New Roman"/>
          <w:sz w:val="26"/>
          <w:szCs w:val="26"/>
        </w:rPr>
        <w:t>1) копия документа, удостоверяющего личность заявителя;</w:t>
      </w:r>
    </w:p>
    <w:p w:rsidR="00752FEF" w:rsidRPr="00C26B0C" w:rsidRDefault="00752FEF" w:rsidP="00752FEF">
      <w:pPr>
        <w:spacing w:after="0"/>
        <w:ind w:left="-284" w:firstLine="284"/>
        <w:jc w:val="both"/>
        <w:rPr>
          <w:rFonts w:ascii="Times New Roman" w:hAnsi="Times New Roman" w:cs="Times New Roman"/>
          <w:sz w:val="26"/>
          <w:szCs w:val="26"/>
        </w:rPr>
      </w:pPr>
      <w:bookmarkStart w:id="1" w:name="sub_422"/>
      <w:bookmarkEnd w:id="0"/>
      <w:r w:rsidRPr="00C26B0C">
        <w:rPr>
          <w:rFonts w:ascii="Times New Roman" w:hAnsi="Times New Roman" w:cs="Times New Roman"/>
          <w:sz w:val="26"/>
          <w:szCs w:val="26"/>
        </w:rPr>
        <w:t xml:space="preserve">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w:t>
      </w:r>
      <w:r w:rsidRPr="00C26B0C">
        <w:rPr>
          <w:rFonts w:ascii="Times New Roman" w:hAnsi="Times New Roman" w:cs="Times New Roman"/>
          <w:sz w:val="26"/>
          <w:szCs w:val="26"/>
        </w:rPr>
        <w:lastRenderedPageBreak/>
        <w:t>информационной системы либо на кадастровом плане территории в форме документа на бумажном носителе;</w:t>
      </w:r>
    </w:p>
    <w:p w:rsidR="00752FEF" w:rsidRPr="00C26B0C" w:rsidRDefault="00752FEF" w:rsidP="00752FEF">
      <w:pPr>
        <w:spacing w:after="0"/>
        <w:ind w:left="-284" w:firstLine="284"/>
        <w:jc w:val="both"/>
        <w:rPr>
          <w:rFonts w:ascii="Times New Roman" w:hAnsi="Times New Roman" w:cs="Times New Roman"/>
          <w:sz w:val="26"/>
          <w:szCs w:val="26"/>
        </w:rPr>
      </w:pPr>
      <w:bookmarkStart w:id="2" w:name="sub_423"/>
      <w:bookmarkEnd w:id="1"/>
      <w:r w:rsidRPr="00C26B0C">
        <w:rPr>
          <w:rFonts w:ascii="Times New Roman" w:hAnsi="Times New Roman" w:cs="Times New Roman"/>
          <w:sz w:val="26"/>
          <w:szCs w:val="26"/>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bookmarkEnd w:id="2"/>
    <w:p w:rsidR="00752FEF" w:rsidRPr="00C26B0C" w:rsidRDefault="00752FEF" w:rsidP="00E83841">
      <w:pPr>
        <w:spacing w:after="0" w:line="240" w:lineRule="auto"/>
        <w:jc w:val="both"/>
        <w:rPr>
          <w:rFonts w:ascii="Times New Roman" w:hAnsi="Times New Roman" w:cs="Times New Roman"/>
          <w:sz w:val="26"/>
          <w:szCs w:val="26"/>
        </w:rPr>
      </w:pPr>
    </w:p>
    <w:p w:rsidR="00E83841" w:rsidRPr="00C26B0C" w:rsidRDefault="00E83841" w:rsidP="00E83841">
      <w:pPr>
        <w:spacing w:after="0" w:line="240" w:lineRule="auto"/>
        <w:jc w:val="both"/>
        <w:rPr>
          <w:rFonts w:ascii="Times New Roman" w:eastAsia="Times New Roman" w:hAnsi="Times New Roman" w:cs="Times New Roman"/>
          <w:b/>
          <w:bCs/>
          <w:color w:val="000000"/>
          <w:sz w:val="26"/>
          <w:szCs w:val="26"/>
          <w:shd w:val="clear" w:color="auto" w:fill="FFFFFF"/>
          <w:lang w:eastAsia="ru-RU"/>
        </w:rPr>
      </w:pPr>
      <w:r w:rsidRPr="00E83841">
        <w:rPr>
          <w:rFonts w:ascii="Times New Roman" w:eastAsia="Times New Roman" w:hAnsi="Times New Roman" w:cs="Times New Roman"/>
          <w:b/>
          <w:bCs/>
          <w:color w:val="000000"/>
          <w:sz w:val="26"/>
          <w:szCs w:val="26"/>
          <w:shd w:val="clear" w:color="auto" w:fill="FFFFFF"/>
          <w:lang w:eastAsia="ru-RU"/>
        </w:rPr>
        <w:t>Государственная услуга</w:t>
      </w:r>
      <w:r w:rsidRPr="00C26B0C">
        <w:rPr>
          <w:rFonts w:ascii="Times New Roman" w:eastAsia="Times New Roman" w:hAnsi="Times New Roman" w:cs="Times New Roman"/>
          <w:b/>
          <w:bCs/>
          <w:color w:val="000000"/>
          <w:sz w:val="26"/>
          <w:szCs w:val="26"/>
          <w:shd w:val="clear" w:color="auto" w:fill="FFFFFF"/>
          <w:lang w:eastAsia="ru-RU"/>
        </w:rPr>
        <w:t> </w:t>
      </w:r>
      <w:r w:rsidRPr="00E83841">
        <w:rPr>
          <w:rFonts w:ascii="Times New Roman" w:eastAsia="Times New Roman" w:hAnsi="Times New Roman" w:cs="Times New Roman"/>
          <w:b/>
          <w:bCs/>
          <w:color w:val="000000"/>
          <w:sz w:val="26"/>
          <w:szCs w:val="26"/>
          <w:shd w:val="clear" w:color="auto" w:fill="FFFFFF"/>
          <w:lang w:eastAsia="ru-RU"/>
        </w:rPr>
        <w:t>предоставляется бесплатно.</w:t>
      </w:r>
    </w:p>
    <w:p w:rsidR="00B60651" w:rsidRPr="00E83841" w:rsidRDefault="00B60651" w:rsidP="00E83841">
      <w:pPr>
        <w:spacing w:after="0" w:line="240" w:lineRule="auto"/>
        <w:jc w:val="both"/>
        <w:rPr>
          <w:rFonts w:ascii="Times New Roman" w:eastAsia="Times New Roman" w:hAnsi="Times New Roman" w:cs="Times New Roman"/>
          <w:color w:val="000000"/>
          <w:sz w:val="26"/>
          <w:szCs w:val="26"/>
          <w:lang w:eastAsia="ru-RU"/>
        </w:rPr>
      </w:pPr>
    </w:p>
    <w:p w:rsidR="005503B0" w:rsidRPr="00C26B0C" w:rsidRDefault="00E83841" w:rsidP="00D74AF2">
      <w:pPr>
        <w:spacing w:after="0" w:line="240" w:lineRule="auto"/>
        <w:jc w:val="both"/>
        <w:rPr>
          <w:rFonts w:ascii="Times New Roman" w:hAnsi="Times New Roman" w:cs="Times New Roman"/>
          <w:sz w:val="26"/>
          <w:szCs w:val="26"/>
        </w:rPr>
      </w:pPr>
      <w:r w:rsidRPr="00E83841">
        <w:rPr>
          <w:rFonts w:ascii="Times New Roman" w:eastAsia="Times New Roman" w:hAnsi="Times New Roman" w:cs="Times New Roman"/>
          <w:b/>
          <w:bCs/>
          <w:color w:val="000000"/>
          <w:sz w:val="26"/>
          <w:szCs w:val="26"/>
          <w:shd w:val="clear" w:color="auto" w:fill="FFFFFF"/>
          <w:lang w:eastAsia="ru-RU"/>
        </w:rPr>
        <w:t>Основания для отказа в предос</w:t>
      </w:r>
      <w:r w:rsidR="00D74AF2" w:rsidRPr="00C26B0C">
        <w:rPr>
          <w:rFonts w:ascii="Times New Roman" w:eastAsia="Times New Roman" w:hAnsi="Times New Roman" w:cs="Times New Roman"/>
          <w:b/>
          <w:bCs/>
          <w:color w:val="000000"/>
          <w:sz w:val="26"/>
          <w:szCs w:val="26"/>
          <w:shd w:val="clear" w:color="auto" w:fill="FFFFFF"/>
          <w:lang w:eastAsia="ru-RU"/>
        </w:rPr>
        <w:t xml:space="preserve">тавлении государственной услуги: </w:t>
      </w:r>
    </w:p>
    <w:p w:rsidR="005503B0" w:rsidRPr="00C26B0C" w:rsidRDefault="005503B0" w:rsidP="00752FEF">
      <w:pPr>
        <w:spacing w:after="0"/>
        <w:ind w:left="-284" w:firstLine="284"/>
        <w:jc w:val="both"/>
        <w:rPr>
          <w:rFonts w:ascii="Times New Roman" w:hAnsi="Times New Roman" w:cs="Times New Roman"/>
          <w:sz w:val="26"/>
          <w:szCs w:val="26"/>
        </w:rPr>
      </w:pPr>
      <w:bookmarkStart w:id="3" w:name="sub_71"/>
      <w:r w:rsidRPr="00C26B0C">
        <w:rPr>
          <w:rFonts w:ascii="Times New Roman" w:hAnsi="Times New Roman" w:cs="Times New Roman"/>
          <w:sz w:val="26"/>
          <w:szCs w:val="26"/>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bookmarkEnd w:id="3"/>
    <w:p w:rsidR="005503B0" w:rsidRPr="00C26B0C" w:rsidRDefault="005503B0" w:rsidP="00752FEF">
      <w:pPr>
        <w:spacing w:after="0"/>
        <w:ind w:left="-284" w:firstLine="284"/>
        <w:jc w:val="both"/>
        <w:rPr>
          <w:rFonts w:ascii="Times New Roman" w:hAnsi="Times New Roman" w:cs="Times New Roman"/>
          <w:sz w:val="26"/>
          <w:szCs w:val="26"/>
        </w:rPr>
      </w:pPr>
      <w:proofErr w:type="gramStart"/>
      <w:r w:rsidRPr="00C26B0C">
        <w:rPr>
          <w:rFonts w:ascii="Times New Roman" w:hAnsi="Times New Roman" w:cs="Times New Roman"/>
          <w:sz w:val="26"/>
          <w:szCs w:val="26"/>
        </w:rPr>
        <w:t xml:space="preserve">2) испрашиваемый земельный участок предоставлен гражданину до дня </w:t>
      </w:r>
      <w:hyperlink r:id="rId5" w:history="1">
        <w:r w:rsidRPr="00C26B0C">
          <w:rPr>
            <w:rStyle w:val="a3"/>
            <w:rFonts w:ascii="Times New Roman" w:hAnsi="Times New Roman"/>
            <w:color w:val="auto"/>
            <w:sz w:val="26"/>
            <w:szCs w:val="26"/>
          </w:rPr>
          <w:t>введения в действие</w:t>
        </w:r>
      </w:hyperlink>
      <w:r w:rsidRPr="00C26B0C">
        <w:rPr>
          <w:rFonts w:ascii="Times New Roman" w:hAnsi="Times New Roman" w:cs="Times New Roman"/>
          <w:sz w:val="26"/>
          <w:szCs w:val="26"/>
        </w:rPr>
        <w:t xml:space="preserve">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r w:rsidRPr="00C26B0C">
        <w:rPr>
          <w:rFonts w:ascii="Times New Roman" w:hAnsi="Times New Roman" w:cs="Times New Roman"/>
          <w:sz w:val="26"/>
          <w:szCs w:val="26"/>
        </w:rPr>
        <w:t xml:space="preserve">, </w:t>
      </w:r>
      <w:proofErr w:type="gramStart"/>
      <w:r w:rsidRPr="00C26B0C">
        <w:rPr>
          <w:rFonts w:ascii="Times New Roman" w:hAnsi="Times New Roman" w:cs="Times New Roman"/>
          <w:sz w:val="26"/>
          <w:szCs w:val="26"/>
        </w:rPr>
        <w:t>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5503B0" w:rsidRPr="00C26B0C" w:rsidRDefault="005503B0" w:rsidP="00752FEF">
      <w:pPr>
        <w:spacing w:after="0"/>
        <w:ind w:left="-284" w:firstLine="284"/>
        <w:jc w:val="both"/>
        <w:rPr>
          <w:rFonts w:ascii="Times New Roman" w:hAnsi="Times New Roman" w:cs="Times New Roman"/>
          <w:sz w:val="26"/>
          <w:szCs w:val="26"/>
        </w:rPr>
      </w:pPr>
      <w:bookmarkStart w:id="4" w:name="sub_73"/>
      <w:r w:rsidRPr="00C26B0C">
        <w:rPr>
          <w:rFonts w:ascii="Times New Roman" w:hAnsi="Times New Roman" w:cs="Times New Roman"/>
          <w:sz w:val="26"/>
          <w:szCs w:val="26"/>
        </w:rPr>
        <w:t>3) испрашиваемый земельный участок находится в собственности гражданина или юридического лица;</w:t>
      </w:r>
    </w:p>
    <w:p w:rsidR="005503B0" w:rsidRPr="00C26B0C" w:rsidRDefault="005503B0" w:rsidP="00752FEF">
      <w:pPr>
        <w:spacing w:after="0"/>
        <w:ind w:left="-284" w:firstLine="284"/>
        <w:jc w:val="both"/>
        <w:rPr>
          <w:rFonts w:ascii="Times New Roman" w:hAnsi="Times New Roman" w:cs="Times New Roman"/>
          <w:sz w:val="26"/>
          <w:szCs w:val="26"/>
        </w:rPr>
      </w:pPr>
      <w:bookmarkStart w:id="5" w:name="sub_74"/>
      <w:bookmarkEnd w:id="4"/>
      <w:r w:rsidRPr="00C26B0C">
        <w:rPr>
          <w:rFonts w:ascii="Times New Roman" w:hAnsi="Times New Roman" w:cs="Times New Roman"/>
          <w:sz w:val="26"/>
          <w:szCs w:val="26"/>
        </w:rPr>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w:t>
      </w:r>
      <w:r w:rsidR="00D74AF2" w:rsidRPr="00C26B0C">
        <w:rPr>
          <w:rFonts w:ascii="Times New Roman" w:hAnsi="Times New Roman" w:cs="Times New Roman"/>
          <w:sz w:val="26"/>
          <w:szCs w:val="26"/>
        </w:rPr>
        <w:t>ых не завершено)</w:t>
      </w:r>
      <w:r w:rsidRPr="00C26B0C">
        <w:rPr>
          <w:rFonts w:ascii="Times New Roman" w:hAnsi="Times New Roman" w:cs="Times New Roman"/>
          <w:sz w:val="26"/>
          <w:szCs w:val="26"/>
        </w:rPr>
        <w:t>;</w:t>
      </w:r>
    </w:p>
    <w:p w:rsidR="005503B0" w:rsidRPr="00C26B0C" w:rsidRDefault="005503B0" w:rsidP="00752FEF">
      <w:pPr>
        <w:spacing w:after="0"/>
        <w:ind w:left="-284" w:firstLine="284"/>
        <w:jc w:val="both"/>
        <w:rPr>
          <w:rFonts w:ascii="Times New Roman" w:hAnsi="Times New Roman" w:cs="Times New Roman"/>
          <w:sz w:val="26"/>
          <w:szCs w:val="26"/>
        </w:rPr>
      </w:pPr>
      <w:bookmarkStart w:id="6" w:name="sub_75"/>
      <w:bookmarkEnd w:id="5"/>
      <w:r w:rsidRPr="00C26B0C">
        <w:rPr>
          <w:rFonts w:ascii="Times New Roman" w:hAnsi="Times New Roman" w:cs="Times New Roman"/>
          <w:sz w:val="26"/>
          <w:szCs w:val="26"/>
        </w:rPr>
        <w:t>5) испрашиваемый земельный участок является зарезервированным для государственных или муниципальных нужд;</w:t>
      </w:r>
    </w:p>
    <w:p w:rsidR="005503B0" w:rsidRPr="00C26B0C" w:rsidRDefault="005503B0" w:rsidP="00752FEF">
      <w:pPr>
        <w:spacing w:after="0"/>
        <w:ind w:left="-284" w:firstLine="284"/>
        <w:jc w:val="both"/>
        <w:rPr>
          <w:rFonts w:ascii="Times New Roman" w:hAnsi="Times New Roman" w:cs="Times New Roman"/>
          <w:sz w:val="26"/>
          <w:szCs w:val="26"/>
        </w:rPr>
      </w:pPr>
      <w:bookmarkStart w:id="7" w:name="sub_76"/>
      <w:bookmarkEnd w:id="6"/>
      <w:r w:rsidRPr="00C26B0C">
        <w:rPr>
          <w:rFonts w:ascii="Times New Roman" w:hAnsi="Times New Roman" w:cs="Times New Roman"/>
          <w:sz w:val="26"/>
          <w:szCs w:val="26"/>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5503B0" w:rsidRPr="00C26B0C" w:rsidRDefault="005503B0" w:rsidP="00752FEF">
      <w:pPr>
        <w:spacing w:after="0"/>
        <w:ind w:left="-284" w:firstLine="284"/>
        <w:jc w:val="both"/>
        <w:rPr>
          <w:rFonts w:ascii="Times New Roman" w:hAnsi="Times New Roman" w:cs="Times New Roman"/>
          <w:sz w:val="26"/>
          <w:szCs w:val="26"/>
        </w:rPr>
      </w:pPr>
      <w:bookmarkStart w:id="8" w:name="sub_77"/>
      <w:bookmarkEnd w:id="7"/>
      <w:proofErr w:type="gramStart"/>
      <w:r w:rsidRPr="00C26B0C">
        <w:rPr>
          <w:rFonts w:ascii="Times New Roman" w:hAnsi="Times New Roman" w:cs="Times New Roman"/>
          <w:sz w:val="26"/>
          <w:szCs w:val="26"/>
        </w:rPr>
        <w:t xml:space="preserve">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w:t>
      </w:r>
      <w:r w:rsidRPr="00C26B0C">
        <w:rPr>
          <w:rFonts w:ascii="Times New Roman" w:hAnsi="Times New Roman" w:cs="Times New Roman"/>
          <w:sz w:val="26"/>
          <w:szCs w:val="26"/>
        </w:rPr>
        <w:lastRenderedPageBreak/>
        <w:t>или земельных участков на кадастровом плане территории, срок действия которого не истек;</w:t>
      </w:r>
      <w:proofErr w:type="gramEnd"/>
    </w:p>
    <w:p w:rsidR="005503B0" w:rsidRPr="00C26B0C" w:rsidRDefault="005503B0" w:rsidP="00752FEF">
      <w:pPr>
        <w:spacing w:after="0"/>
        <w:ind w:left="-284" w:firstLine="284"/>
        <w:jc w:val="both"/>
        <w:rPr>
          <w:rFonts w:ascii="Times New Roman" w:hAnsi="Times New Roman" w:cs="Times New Roman"/>
          <w:sz w:val="26"/>
          <w:szCs w:val="26"/>
        </w:rPr>
      </w:pPr>
      <w:bookmarkStart w:id="9" w:name="sub_78"/>
      <w:bookmarkEnd w:id="8"/>
      <w:r w:rsidRPr="00C26B0C">
        <w:rPr>
          <w:rFonts w:ascii="Times New Roman" w:hAnsi="Times New Roman" w:cs="Times New Roman"/>
          <w:sz w:val="26"/>
          <w:szCs w:val="26"/>
        </w:rPr>
        <w:t xml:space="preserve">8) образование испрашиваемого земельного участка в соответствии со схемой его размещения нарушает предусмотренные </w:t>
      </w:r>
      <w:hyperlink r:id="rId6" w:history="1">
        <w:r w:rsidRPr="00C26B0C">
          <w:rPr>
            <w:rStyle w:val="a3"/>
            <w:rFonts w:ascii="Times New Roman" w:hAnsi="Times New Roman"/>
            <w:color w:val="auto"/>
            <w:sz w:val="26"/>
            <w:szCs w:val="26"/>
          </w:rPr>
          <w:t>статьей 11.9</w:t>
        </w:r>
      </w:hyperlink>
      <w:r w:rsidRPr="00C26B0C">
        <w:rPr>
          <w:rFonts w:ascii="Times New Roman" w:hAnsi="Times New Roman" w:cs="Times New Roman"/>
          <w:sz w:val="26"/>
          <w:szCs w:val="26"/>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5503B0" w:rsidRPr="00C26B0C" w:rsidRDefault="005503B0" w:rsidP="00752FEF">
      <w:pPr>
        <w:spacing w:after="0"/>
        <w:ind w:left="-284" w:firstLine="284"/>
        <w:jc w:val="both"/>
        <w:rPr>
          <w:rFonts w:ascii="Times New Roman" w:hAnsi="Times New Roman" w:cs="Times New Roman"/>
          <w:sz w:val="26"/>
          <w:szCs w:val="26"/>
        </w:rPr>
      </w:pPr>
      <w:bookmarkStart w:id="10" w:name="sub_79"/>
      <w:bookmarkEnd w:id="9"/>
      <w:r w:rsidRPr="00C26B0C">
        <w:rPr>
          <w:rFonts w:ascii="Times New Roman" w:hAnsi="Times New Roman" w:cs="Times New Roman"/>
          <w:sz w:val="26"/>
          <w:szCs w:val="26"/>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5503B0" w:rsidRPr="00C26B0C" w:rsidRDefault="005503B0" w:rsidP="00752FEF">
      <w:pPr>
        <w:spacing w:after="0"/>
        <w:ind w:left="-284" w:firstLine="284"/>
        <w:jc w:val="both"/>
        <w:rPr>
          <w:rFonts w:ascii="Times New Roman" w:hAnsi="Times New Roman" w:cs="Times New Roman"/>
          <w:sz w:val="26"/>
          <w:szCs w:val="26"/>
        </w:rPr>
      </w:pPr>
      <w:bookmarkStart w:id="11" w:name="sub_710"/>
      <w:bookmarkEnd w:id="10"/>
      <w:r w:rsidRPr="00C26B0C">
        <w:rPr>
          <w:rFonts w:ascii="Times New Roman" w:hAnsi="Times New Roman" w:cs="Times New Roman"/>
          <w:sz w:val="26"/>
          <w:szCs w:val="26"/>
        </w:rPr>
        <w:t xml:space="preserve">10) испрашиваемый земельный участок является предметом аукциона, </w:t>
      </w:r>
      <w:proofErr w:type="gramStart"/>
      <w:r w:rsidRPr="00C26B0C">
        <w:rPr>
          <w:rFonts w:ascii="Times New Roman" w:hAnsi="Times New Roman" w:cs="Times New Roman"/>
          <w:sz w:val="26"/>
          <w:szCs w:val="26"/>
        </w:rPr>
        <w:t>извещение</w:t>
      </w:r>
      <w:proofErr w:type="gramEnd"/>
      <w:r w:rsidRPr="00C26B0C">
        <w:rPr>
          <w:rFonts w:ascii="Times New Roman" w:hAnsi="Times New Roman" w:cs="Times New Roman"/>
          <w:sz w:val="26"/>
          <w:szCs w:val="26"/>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7" w:history="1">
        <w:r w:rsidRPr="00C26B0C">
          <w:rPr>
            <w:rStyle w:val="a3"/>
            <w:rFonts w:ascii="Times New Roman" w:hAnsi="Times New Roman"/>
            <w:color w:val="auto"/>
            <w:sz w:val="26"/>
            <w:szCs w:val="26"/>
          </w:rPr>
          <w:t>пунктом 19 статьи 39.11</w:t>
        </w:r>
      </w:hyperlink>
      <w:r w:rsidRPr="00C26B0C">
        <w:rPr>
          <w:rFonts w:ascii="Times New Roman" w:hAnsi="Times New Roman" w:cs="Times New Roman"/>
          <w:sz w:val="26"/>
          <w:szCs w:val="26"/>
        </w:rPr>
        <w:t xml:space="preserve"> Земельного кодекса Российской Федерации, либо в отношении такого земельного участка принято решение о проведении аукциона;</w:t>
      </w:r>
    </w:p>
    <w:p w:rsidR="005503B0" w:rsidRPr="00C26B0C" w:rsidRDefault="005503B0" w:rsidP="00752FEF">
      <w:pPr>
        <w:spacing w:after="0"/>
        <w:ind w:left="-284" w:firstLine="284"/>
        <w:jc w:val="both"/>
        <w:rPr>
          <w:rFonts w:ascii="Times New Roman" w:hAnsi="Times New Roman" w:cs="Times New Roman"/>
          <w:sz w:val="26"/>
          <w:szCs w:val="26"/>
        </w:rPr>
      </w:pPr>
      <w:bookmarkStart w:id="12" w:name="sub_711"/>
      <w:bookmarkEnd w:id="11"/>
      <w:proofErr w:type="gramStart"/>
      <w:r w:rsidRPr="00C26B0C">
        <w:rPr>
          <w:rFonts w:ascii="Times New Roman" w:hAnsi="Times New Roman" w:cs="Times New Roman"/>
          <w:sz w:val="26"/>
          <w:szCs w:val="26"/>
        </w:rPr>
        <w:t xml:space="preserve">11) в отношении испрашиваемого земельного участка поступило предусмотренное </w:t>
      </w:r>
      <w:hyperlink r:id="rId8" w:history="1">
        <w:r w:rsidRPr="00C26B0C">
          <w:rPr>
            <w:rStyle w:val="a3"/>
            <w:rFonts w:ascii="Times New Roman" w:hAnsi="Times New Roman"/>
            <w:color w:val="auto"/>
            <w:sz w:val="26"/>
            <w:szCs w:val="26"/>
          </w:rPr>
          <w:t>подпунктом 6 пункта 4 статьи 39.11</w:t>
        </w:r>
      </w:hyperlink>
      <w:r w:rsidRPr="00C26B0C">
        <w:rPr>
          <w:rFonts w:ascii="Times New Roman" w:hAnsi="Times New Roman" w:cs="Times New Roman"/>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 w:history="1">
        <w:r w:rsidRPr="00C26B0C">
          <w:rPr>
            <w:rStyle w:val="a3"/>
            <w:rFonts w:ascii="Times New Roman" w:hAnsi="Times New Roman"/>
            <w:color w:val="auto"/>
            <w:sz w:val="26"/>
            <w:szCs w:val="26"/>
          </w:rPr>
          <w:t>подпунктом 4 пункта 4 статьи 39.11</w:t>
        </w:r>
      </w:hyperlink>
      <w:r w:rsidRPr="00C26B0C">
        <w:rPr>
          <w:rFonts w:ascii="Times New Roman" w:hAnsi="Times New Roman" w:cs="Times New Roman"/>
          <w:sz w:val="26"/>
          <w:szCs w:val="26"/>
        </w:rPr>
        <w:t xml:space="preserve"> Земельного кодекса Российской Федерации и решение об отказе в проведении этого</w:t>
      </w:r>
      <w:proofErr w:type="gramEnd"/>
      <w:r w:rsidRPr="00C26B0C">
        <w:rPr>
          <w:rFonts w:ascii="Times New Roman" w:hAnsi="Times New Roman" w:cs="Times New Roman"/>
          <w:sz w:val="26"/>
          <w:szCs w:val="26"/>
        </w:rPr>
        <w:t xml:space="preserve"> аукциона по основаниям, предусмотренным </w:t>
      </w:r>
      <w:hyperlink r:id="rId10" w:history="1">
        <w:r w:rsidRPr="00C26B0C">
          <w:rPr>
            <w:rStyle w:val="a3"/>
            <w:rFonts w:ascii="Times New Roman" w:hAnsi="Times New Roman"/>
            <w:color w:val="auto"/>
            <w:sz w:val="26"/>
            <w:szCs w:val="26"/>
          </w:rPr>
          <w:t>пунктом 8 статьи 39.11</w:t>
        </w:r>
      </w:hyperlink>
      <w:r w:rsidRPr="00C26B0C">
        <w:rPr>
          <w:rFonts w:ascii="Times New Roman" w:hAnsi="Times New Roman" w:cs="Times New Roman"/>
          <w:sz w:val="26"/>
          <w:szCs w:val="26"/>
        </w:rPr>
        <w:t xml:space="preserve"> Земельного кодекса Российской Федерации, не принято;</w:t>
      </w:r>
    </w:p>
    <w:p w:rsidR="005503B0" w:rsidRPr="00C26B0C" w:rsidRDefault="005503B0" w:rsidP="00752FEF">
      <w:pPr>
        <w:spacing w:after="0"/>
        <w:ind w:left="-284" w:firstLine="284"/>
        <w:jc w:val="both"/>
        <w:rPr>
          <w:rFonts w:ascii="Times New Roman" w:hAnsi="Times New Roman" w:cs="Times New Roman"/>
          <w:sz w:val="26"/>
          <w:szCs w:val="26"/>
        </w:rPr>
      </w:pPr>
      <w:bookmarkStart w:id="13" w:name="sub_712"/>
      <w:bookmarkEnd w:id="12"/>
      <w:r w:rsidRPr="00C26B0C">
        <w:rPr>
          <w:rFonts w:ascii="Times New Roman" w:hAnsi="Times New Roman" w:cs="Times New Roman"/>
          <w:sz w:val="26"/>
          <w:szCs w:val="26"/>
        </w:rPr>
        <w:t xml:space="preserve">12) в отношении испрашиваемого земельного участка опубликовано и размещено в соответствии с </w:t>
      </w:r>
      <w:hyperlink r:id="rId11" w:history="1">
        <w:r w:rsidRPr="00C26B0C">
          <w:rPr>
            <w:rStyle w:val="a3"/>
            <w:rFonts w:ascii="Times New Roman" w:hAnsi="Times New Roman"/>
            <w:color w:val="auto"/>
            <w:sz w:val="26"/>
            <w:szCs w:val="26"/>
          </w:rPr>
          <w:t>подпунктом 1 пункта 1 статьи 39.18</w:t>
        </w:r>
      </w:hyperlink>
      <w:r w:rsidRPr="00C26B0C">
        <w:rPr>
          <w:rFonts w:ascii="Times New Roman" w:hAnsi="Times New Roman" w:cs="Times New Roman"/>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5503B0" w:rsidRPr="00C26B0C" w:rsidRDefault="005503B0" w:rsidP="00752FEF">
      <w:pPr>
        <w:spacing w:after="0"/>
        <w:ind w:left="-284" w:firstLine="284"/>
        <w:jc w:val="both"/>
        <w:rPr>
          <w:rFonts w:ascii="Times New Roman" w:hAnsi="Times New Roman" w:cs="Times New Roman"/>
          <w:sz w:val="26"/>
          <w:szCs w:val="26"/>
        </w:rPr>
      </w:pPr>
      <w:bookmarkStart w:id="14" w:name="sub_713"/>
      <w:bookmarkEnd w:id="13"/>
      <w:r w:rsidRPr="00C26B0C">
        <w:rPr>
          <w:rFonts w:ascii="Times New Roman" w:hAnsi="Times New Roman" w:cs="Times New Roman"/>
          <w:sz w:val="26"/>
          <w:szCs w:val="26"/>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503B0" w:rsidRPr="00C26B0C" w:rsidRDefault="005503B0" w:rsidP="00752FEF">
      <w:pPr>
        <w:spacing w:after="0"/>
        <w:ind w:left="-284" w:firstLine="284"/>
        <w:jc w:val="both"/>
        <w:rPr>
          <w:rFonts w:ascii="Times New Roman" w:hAnsi="Times New Roman" w:cs="Times New Roman"/>
          <w:sz w:val="26"/>
          <w:szCs w:val="26"/>
        </w:rPr>
      </w:pPr>
      <w:bookmarkStart w:id="15" w:name="sub_714"/>
      <w:bookmarkEnd w:id="14"/>
      <w:proofErr w:type="gramStart"/>
      <w:r w:rsidRPr="00C26B0C">
        <w:rPr>
          <w:rFonts w:ascii="Times New Roman" w:hAnsi="Times New Roman" w:cs="Times New Roman"/>
          <w:sz w:val="26"/>
          <w:szCs w:val="26"/>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12" w:history="1">
        <w:r w:rsidRPr="00C26B0C">
          <w:rPr>
            <w:rStyle w:val="a3"/>
            <w:rFonts w:ascii="Times New Roman" w:hAnsi="Times New Roman"/>
            <w:color w:val="auto"/>
            <w:sz w:val="26"/>
            <w:szCs w:val="26"/>
          </w:rPr>
          <w:t>Законом</w:t>
        </w:r>
      </w:hyperlink>
      <w:r w:rsidRPr="00C26B0C">
        <w:rPr>
          <w:rFonts w:ascii="Times New Roman" w:hAnsi="Times New Roman" w:cs="Times New Roman"/>
          <w:sz w:val="26"/>
          <w:szCs w:val="26"/>
        </w:rPr>
        <w:t xml:space="preserve"> Российской Федерации от 21 февраля 1992 года N 2395-I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w:t>
      </w:r>
      <w:r w:rsidRPr="00C26B0C">
        <w:rPr>
          <w:rFonts w:ascii="Times New Roman" w:hAnsi="Times New Roman" w:cs="Times New Roman"/>
          <w:sz w:val="26"/>
          <w:szCs w:val="26"/>
        </w:rPr>
        <w:lastRenderedPageBreak/>
        <w:t>решение о проведении конкурса или аукциона на право пользования</w:t>
      </w:r>
      <w:proofErr w:type="gramEnd"/>
      <w:r w:rsidRPr="00C26B0C">
        <w:rPr>
          <w:rFonts w:ascii="Times New Roman" w:hAnsi="Times New Roman" w:cs="Times New Roman"/>
          <w:sz w:val="26"/>
          <w:szCs w:val="26"/>
        </w:rPr>
        <w:t xml:space="preserve"> таким участком недр либо принято решение о предоставлении в пользование такого участка недр;</w:t>
      </w:r>
    </w:p>
    <w:p w:rsidR="005503B0" w:rsidRPr="00C26B0C" w:rsidRDefault="005503B0" w:rsidP="00752FEF">
      <w:pPr>
        <w:spacing w:after="0"/>
        <w:ind w:left="-284" w:firstLine="284"/>
        <w:jc w:val="both"/>
        <w:rPr>
          <w:rFonts w:ascii="Times New Roman" w:hAnsi="Times New Roman" w:cs="Times New Roman"/>
          <w:sz w:val="26"/>
          <w:szCs w:val="26"/>
        </w:rPr>
      </w:pPr>
      <w:bookmarkStart w:id="16" w:name="sub_715"/>
      <w:bookmarkEnd w:id="15"/>
      <w:r w:rsidRPr="00C26B0C">
        <w:rPr>
          <w:rFonts w:ascii="Times New Roman" w:hAnsi="Times New Roman" w:cs="Times New Roman"/>
          <w:sz w:val="26"/>
          <w:szCs w:val="26"/>
        </w:rPr>
        <w:t>15) под поверхностью испрашиваемого земельного участка расположен участок недр, включенный в федеральный фонд резервных участков недр;</w:t>
      </w:r>
    </w:p>
    <w:bookmarkEnd w:id="16"/>
    <w:p w:rsidR="005503B0" w:rsidRPr="00C26B0C" w:rsidRDefault="005503B0" w:rsidP="00752FEF">
      <w:pPr>
        <w:spacing w:after="0"/>
        <w:ind w:left="-284" w:firstLine="284"/>
        <w:jc w:val="both"/>
        <w:rPr>
          <w:rFonts w:ascii="Times New Roman" w:hAnsi="Times New Roman" w:cs="Times New Roman"/>
          <w:sz w:val="26"/>
          <w:szCs w:val="26"/>
        </w:rPr>
      </w:pPr>
      <w:r w:rsidRPr="00C26B0C">
        <w:rPr>
          <w:rFonts w:ascii="Times New Roman" w:hAnsi="Times New Roman" w:cs="Times New Roman"/>
          <w:sz w:val="26"/>
          <w:szCs w:val="26"/>
        </w:rPr>
        <w:t xml:space="preserve">16) испрашиваемый земельный участок расположен в границах охотничьих угодий, используемых юридическими лицами или индивидуальными предпринимателями на основании </w:t>
      </w:r>
      <w:proofErr w:type="spellStart"/>
      <w:r w:rsidRPr="00C26B0C">
        <w:rPr>
          <w:rFonts w:ascii="Times New Roman" w:hAnsi="Times New Roman" w:cs="Times New Roman"/>
          <w:sz w:val="26"/>
          <w:szCs w:val="26"/>
        </w:rPr>
        <w:t>охотхозяйственных</w:t>
      </w:r>
      <w:proofErr w:type="spellEnd"/>
      <w:r w:rsidRPr="00C26B0C">
        <w:rPr>
          <w:rFonts w:ascii="Times New Roman" w:hAnsi="Times New Roman" w:cs="Times New Roman"/>
          <w:sz w:val="26"/>
          <w:szCs w:val="26"/>
        </w:rPr>
        <w:t xml:space="preserve"> соглашений;</w:t>
      </w:r>
    </w:p>
    <w:p w:rsidR="005503B0" w:rsidRPr="00C26B0C" w:rsidRDefault="005503B0" w:rsidP="00752FEF">
      <w:pPr>
        <w:spacing w:after="0"/>
        <w:ind w:left="-284" w:firstLine="284"/>
        <w:jc w:val="both"/>
        <w:rPr>
          <w:rFonts w:ascii="Times New Roman" w:hAnsi="Times New Roman" w:cs="Times New Roman"/>
          <w:sz w:val="26"/>
          <w:szCs w:val="26"/>
        </w:rPr>
      </w:pPr>
      <w:bookmarkStart w:id="17" w:name="sub_717"/>
      <w:r w:rsidRPr="00C26B0C">
        <w:rPr>
          <w:rFonts w:ascii="Times New Roman" w:hAnsi="Times New Roman" w:cs="Times New Roman"/>
          <w:sz w:val="26"/>
          <w:szCs w:val="26"/>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5503B0" w:rsidRPr="00C26B0C" w:rsidRDefault="005503B0" w:rsidP="00752FEF">
      <w:pPr>
        <w:spacing w:after="0"/>
        <w:ind w:left="-284" w:firstLine="284"/>
        <w:jc w:val="both"/>
        <w:rPr>
          <w:rFonts w:ascii="Times New Roman" w:hAnsi="Times New Roman" w:cs="Times New Roman"/>
          <w:sz w:val="26"/>
          <w:szCs w:val="26"/>
        </w:rPr>
      </w:pPr>
      <w:bookmarkStart w:id="18" w:name="sub_718"/>
      <w:bookmarkEnd w:id="17"/>
      <w:r w:rsidRPr="00C26B0C">
        <w:rPr>
          <w:rFonts w:ascii="Times New Roman" w:hAnsi="Times New Roman" w:cs="Times New Roman"/>
          <w:sz w:val="26"/>
          <w:szCs w:val="26"/>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5503B0" w:rsidRPr="00C26B0C" w:rsidRDefault="005503B0" w:rsidP="00752FEF">
      <w:pPr>
        <w:spacing w:after="0"/>
        <w:ind w:left="-284" w:firstLine="284"/>
        <w:jc w:val="both"/>
        <w:rPr>
          <w:rFonts w:ascii="Times New Roman" w:hAnsi="Times New Roman" w:cs="Times New Roman"/>
          <w:sz w:val="26"/>
          <w:szCs w:val="26"/>
        </w:rPr>
      </w:pPr>
      <w:bookmarkStart w:id="19" w:name="sub_719"/>
      <w:bookmarkEnd w:id="18"/>
      <w:r w:rsidRPr="00C26B0C">
        <w:rPr>
          <w:rFonts w:ascii="Times New Roman" w:hAnsi="Times New Roman" w:cs="Times New Roman"/>
          <w:sz w:val="26"/>
          <w:szCs w:val="26"/>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5503B0" w:rsidRPr="00C26B0C" w:rsidRDefault="005503B0" w:rsidP="00752FEF">
      <w:pPr>
        <w:spacing w:after="0"/>
        <w:ind w:left="-284" w:firstLine="284"/>
        <w:jc w:val="both"/>
        <w:rPr>
          <w:rFonts w:ascii="Times New Roman" w:hAnsi="Times New Roman" w:cs="Times New Roman"/>
          <w:sz w:val="26"/>
          <w:szCs w:val="26"/>
        </w:rPr>
      </w:pPr>
      <w:bookmarkStart w:id="20" w:name="sub_720"/>
      <w:bookmarkEnd w:id="19"/>
      <w:r w:rsidRPr="00C26B0C">
        <w:rPr>
          <w:rFonts w:ascii="Times New Roman" w:hAnsi="Times New Roman" w:cs="Times New Roman"/>
          <w:sz w:val="26"/>
          <w:szCs w:val="26"/>
        </w:rPr>
        <w:t>20) испрашиваемый земельный участок изъят для государственных или муниципальных нужд;</w:t>
      </w:r>
    </w:p>
    <w:p w:rsidR="005503B0" w:rsidRPr="00C26B0C" w:rsidRDefault="005503B0" w:rsidP="00752FEF">
      <w:pPr>
        <w:spacing w:after="0"/>
        <w:ind w:left="-284" w:firstLine="284"/>
        <w:jc w:val="both"/>
        <w:rPr>
          <w:rFonts w:ascii="Times New Roman" w:hAnsi="Times New Roman" w:cs="Times New Roman"/>
          <w:sz w:val="26"/>
          <w:szCs w:val="26"/>
        </w:rPr>
      </w:pPr>
      <w:bookmarkStart w:id="21" w:name="sub_721"/>
      <w:bookmarkEnd w:id="20"/>
      <w:proofErr w:type="gramStart"/>
      <w:r w:rsidRPr="00C26B0C">
        <w:rPr>
          <w:rFonts w:ascii="Times New Roman" w:hAnsi="Times New Roman" w:cs="Times New Roman"/>
          <w:sz w:val="26"/>
          <w:szCs w:val="26"/>
        </w:rPr>
        <w:t xml:space="preserve">21) испрашиваемый земельный участок изъят из оборота или ограничен в обороте в соответствии со </w:t>
      </w:r>
      <w:hyperlink r:id="rId13" w:history="1">
        <w:r w:rsidRPr="00C26B0C">
          <w:rPr>
            <w:rStyle w:val="a3"/>
            <w:rFonts w:ascii="Times New Roman" w:hAnsi="Times New Roman"/>
            <w:color w:val="auto"/>
            <w:sz w:val="26"/>
            <w:szCs w:val="26"/>
          </w:rPr>
          <w:t>статьей 27</w:t>
        </w:r>
      </w:hyperlink>
      <w:r w:rsidRPr="00C26B0C">
        <w:rPr>
          <w:rFonts w:ascii="Times New Roman" w:hAnsi="Times New Roman" w:cs="Times New Roman"/>
          <w:sz w:val="26"/>
          <w:szCs w:val="26"/>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5503B0" w:rsidRPr="00C26B0C" w:rsidRDefault="005503B0" w:rsidP="00752FEF">
      <w:pPr>
        <w:spacing w:after="0"/>
        <w:ind w:left="-284" w:firstLine="284"/>
        <w:jc w:val="both"/>
        <w:rPr>
          <w:rFonts w:ascii="Times New Roman" w:hAnsi="Times New Roman" w:cs="Times New Roman"/>
          <w:sz w:val="26"/>
          <w:szCs w:val="26"/>
        </w:rPr>
      </w:pPr>
      <w:bookmarkStart w:id="22" w:name="sub_722"/>
      <w:bookmarkEnd w:id="21"/>
      <w:r w:rsidRPr="00C26B0C">
        <w:rPr>
          <w:rFonts w:ascii="Times New Roman" w:hAnsi="Times New Roman" w:cs="Times New Roman"/>
          <w:sz w:val="26"/>
          <w:szCs w:val="26"/>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503B0" w:rsidRPr="00C26B0C" w:rsidRDefault="005503B0" w:rsidP="00752FEF">
      <w:pPr>
        <w:spacing w:after="0"/>
        <w:ind w:left="-284" w:firstLine="284"/>
        <w:jc w:val="both"/>
        <w:rPr>
          <w:rFonts w:ascii="Times New Roman" w:hAnsi="Times New Roman" w:cs="Times New Roman"/>
          <w:sz w:val="26"/>
          <w:szCs w:val="26"/>
        </w:rPr>
      </w:pPr>
      <w:bookmarkStart w:id="23" w:name="sub_723"/>
      <w:bookmarkEnd w:id="22"/>
      <w:r w:rsidRPr="00C26B0C">
        <w:rPr>
          <w:rFonts w:ascii="Times New Roman" w:hAnsi="Times New Roman" w:cs="Times New Roman"/>
          <w:sz w:val="26"/>
          <w:szCs w:val="26"/>
        </w:rPr>
        <w:t xml:space="preserve">23) испрашиваемый земельный участок является земельным участком, который не может быть предоставлен в соответствии с </w:t>
      </w:r>
      <w:hyperlink w:anchor="sub_23" w:history="1">
        <w:r w:rsidRPr="00C26B0C">
          <w:rPr>
            <w:rStyle w:val="a3"/>
            <w:rFonts w:ascii="Times New Roman" w:hAnsi="Times New Roman"/>
            <w:color w:val="auto"/>
            <w:sz w:val="26"/>
            <w:szCs w:val="26"/>
          </w:rPr>
          <w:t>частью 3 статьи 2</w:t>
        </w:r>
      </w:hyperlink>
      <w:r w:rsidRPr="00C26B0C">
        <w:rPr>
          <w:rFonts w:ascii="Times New Roman" w:hAnsi="Times New Roman" w:cs="Times New Roman"/>
          <w:sz w:val="26"/>
          <w:szCs w:val="26"/>
        </w:rPr>
        <w:t xml:space="preserve"> </w:t>
      </w:r>
      <w:r w:rsidR="009D36DF" w:rsidRPr="00C26B0C">
        <w:rPr>
          <w:rFonts w:ascii="Times New Roman" w:hAnsi="Times New Roman" w:cs="Times New Roman"/>
          <w:sz w:val="26"/>
          <w:szCs w:val="26"/>
        </w:rPr>
        <w:t>Федерального закона от 1 мая 2016 г. N 119-ФЗ</w:t>
      </w:r>
      <w:r w:rsidRPr="00C26B0C">
        <w:rPr>
          <w:rFonts w:ascii="Times New Roman" w:hAnsi="Times New Roman" w:cs="Times New Roman"/>
          <w:sz w:val="26"/>
          <w:szCs w:val="26"/>
        </w:rPr>
        <w:t>;</w:t>
      </w:r>
    </w:p>
    <w:p w:rsidR="005503B0" w:rsidRPr="00C26B0C" w:rsidRDefault="005503B0" w:rsidP="00752FEF">
      <w:pPr>
        <w:spacing w:after="0"/>
        <w:ind w:left="-284" w:firstLine="284"/>
        <w:jc w:val="both"/>
        <w:rPr>
          <w:rFonts w:ascii="Times New Roman" w:hAnsi="Times New Roman" w:cs="Times New Roman"/>
          <w:sz w:val="26"/>
          <w:szCs w:val="26"/>
        </w:rPr>
      </w:pPr>
      <w:bookmarkStart w:id="24" w:name="sub_724"/>
      <w:bookmarkEnd w:id="23"/>
      <w:proofErr w:type="gramStart"/>
      <w:r w:rsidRPr="00C26B0C">
        <w:rPr>
          <w:rFonts w:ascii="Times New Roman" w:hAnsi="Times New Roman" w:cs="Times New Roman"/>
          <w:sz w:val="26"/>
          <w:szCs w:val="26"/>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sub_71" w:history="1">
        <w:r w:rsidRPr="00C26B0C">
          <w:rPr>
            <w:rStyle w:val="a3"/>
            <w:rFonts w:ascii="Times New Roman" w:hAnsi="Times New Roman"/>
            <w:color w:val="auto"/>
            <w:sz w:val="26"/>
            <w:szCs w:val="26"/>
          </w:rPr>
          <w:t>пунктами 1 - 23</w:t>
        </w:r>
      </w:hyperlink>
      <w:r w:rsidRPr="00C26B0C">
        <w:rPr>
          <w:rFonts w:ascii="Times New Roman" w:hAnsi="Times New Roman" w:cs="Times New Roman"/>
          <w:sz w:val="26"/>
          <w:szCs w:val="26"/>
        </w:rPr>
        <w:t xml:space="preserve">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F0511B" w:rsidRPr="00C26B0C" w:rsidRDefault="005503B0" w:rsidP="00022BFA">
      <w:pPr>
        <w:spacing w:after="0"/>
        <w:ind w:left="-284" w:firstLine="284"/>
        <w:jc w:val="both"/>
        <w:rPr>
          <w:rFonts w:ascii="Times New Roman" w:hAnsi="Times New Roman" w:cs="Times New Roman"/>
          <w:sz w:val="26"/>
          <w:szCs w:val="26"/>
        </w:rPr>
      </w:pPr>
      <w:bookmarkStart w:id="25" w:name="sub_725"/>
      <w:bookmarkEnd w:id="24"/>
      <w:proofErr w:type="gramStart"/>
      <w:r w:rsidRPr="00C26B0C">
        <w:rPr>
          <w:rFonts w:ascii="Times New Roman" w:hAnsi="Times New Roman" w:cs="Times New Roman"/>
          <w:sz w:val="26"/>
          <w:szCs w:val="26"/>
        </w:rPr>
        <w:t xml:space="preserve">25) заявление подано гражданином, с которым ранее в соответствии с </w:t>
      </w:r>
      <w:r w:rsidR="009D36DF" w:rsidRPr="00C26B0C">
        <w:rPr>
          <w:rFonts w:ascii="Times New Roman" w:hAnsi="Times New Roman" w:cs="Times New Roman"/>
          <w:sz w:val="26"/>
          <w:szCs w:val="26"/>
        </w:rPr>
        <w:t>Федеральным</w:t>
      </w:r>
      <w:r w:rsidR="009D36DF" w:rsidRPr="00C26B0C">
        <w:rPr>
          <w:rFonts w:ascii="Times New Roman" w:hAnsi="Times New Roman" w:cs="Times New Roman"/>
          <w:sz w:val="26"/>
          <w:szCs w:val="26"/>
        </w:rPr>
        <w:t xml:space="preserve"> закон</w:t>
      </w:r>
      <w:r w:rsidR="009D36DF" w:rsidRPr="00C26B0C">
        <w:rPr>
          <w:rFonts w:ascii="Times New Roman" w:hAnsi="Times New Roman" w:cs="Times New Roman"/>
          <w:sz w:val="26"/>
          <w:szCs w:val="26"/>
        </w:rPr>
        <w:t>ом</w:t>
      </w:r>
      <w:r w:rsidR="009D36DF" w:rsidRPr="00C26B0C">
        <w:rPr>
          <w:rFonts w:ascii="Times New Roman" w:hAnsi="Times New Roman" w:cs="Times New Roman"/>
          <w:sz w:val="26"/>
          <w:szCs w:val="26"/>
        </w:rPr>
        <w:t xml:space="preserve"> от 1 мая 2016 г. N 119-ФЗ</w:t>
      </w:r>
      <w:r w:rsidRPr="00C26B0C">
        <w:rPr>
          <w:rFonts w:ascii="Times New Roman" w:hAnsi="Times New Roman" w:cs="Times New Roman"/>
          <w:sz w:val="26"/>
          <w:szCs w:val="26"/>
        </w:rPr>
        <w:t xml:space="preserve">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w:anchor="sub_97" w:history="1">
        <w:r w:rsidRPr="00C26B0C">
          <w:rPr>
            <w:rStyle w:val="a3"/>
            <w:rFonts w:ascii="Times New Roman" w:hAnsi="Times New Roman"/>
            <w:color w:val="auto"/>
            <w:sz w:val="26"/>
            <w:szCs w:val="26"/>
          </w:rPr>
          <w:t>частью 7 статьи 9</w:t>
        </w:r>
      </w:hyperlink>
      <w:r w:rsidRPr="00C26B0C">
        <w:rPr>
          <w:rFonts w:ascii="Times New Roman" w:hAnsi="Times New Roman" w:cs="Times New Roman"/>
          <w:sz w:val="26"/>
          <w:szCs w:val="26"/>
        </w:rPr>
        <w:t xml:space="preserve"> </w:t>
      </w:r>
      <w:r w:rsidR="009D36DF" w:rsidRPr="00C26B0C">
        <w:rPr>
          <w:rFonts w:ascii="Times New Roman" w:hAnsi="Times New Roman" w:cs="Times New Roman"/>
          <w:sz w:val="26"/>
          <w:szCs w:val="26"/>
        </w:rPr>
        <w:t>Федерального закона от 1 мая 2016 г. N 119-ФЗ</w:t>
      </w:r>
      <w:r w:rsidRPr="00C26B0C">
        <w:rPr>
          <w:rFonts w:ascii="Times New Roman" w:hAnsi="Times New Roman" w:cs="Times New Roman"/>
          <w:sz w:val="26"/>
          <w:szCs w:val="26"/>
        </w:rPr>
        <w:t>.</w:t>
      </w:r>
      <w:bookmarkStart w:id="26" w:name="_GoBack"/>
      <w:bookmarkEnd w:id="25"/>
      <w:bookmarkEnd w:id="26"/>
      <w:proofErr w:type="gramEnd"/>
    </w:p>
    <w:sectPr w:rsidR="00F0511B" w:rsidRPr="00C26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41"/>
    <w:rsid w:val="00022BFA"/>
    <w:rsid w:val="000712C2"/>
    <w:rsid w:val="00221CB4"/>
    <w:rsid w:val="005503B0"/>
    <w:rsid w:val="0074784D"/>
    <w:rsid w:val="00752FEF"/>
    <w:rsid w:val="009D36DF"/>
    <w:rsid w:val="00B60651"/>
    <w:rsid w:val="00C26B0C"/>
    <w:rsid w:val="00D74AF2"/>
    <w:rsid w:val="00E83841"/>
    <w:rsid w:val="00F05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3841"/>
  </w:style>
  <w:style w:type="character" w:customStyle="1" w:styleId="grame">
    <w:name w:val="grame"/>
    <w:basedOn w:val="a0"/>
    <w:rsid w:val="00E83841"/>
  </w:style>
  <w:style w:type="paragraph" w:customStyle="1" w:styleId="name">
    <w:name w:val="name"/>
    <w:basedOn w:val="a"/>
    <w:rsid w:val="00E8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0712C2"/>
    <w:rPr>
      <w:rFonts w:cs="Times New Roman"/>
      <w:b w:val="0"/>
      <w:color w:val="106BBE"/>
    </w:rPr>
  </w:style>
  <w:style w:type="paragraph" w:customStyle="1" w:styleId="a4">
    <w:name w:val="Комментарий"/>
    <w:basedOn w:val="a"/>
    <w:next w:val="a"/>
    <w:uiPriority w:val="99"/>
    <w:rsid w:val="000712C2"/>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styleId="a5">
    <w:name w:val="List Paragraph"/>
    <w:basedOn w:val="a"/>
    <w:uiPriority w:val="34"/>
    <w:qFormat/>
    <w:rsid w:val="00B60651"/>
    <w:pPr>
      <w:ind w:left="720"/>
      <w:contextualSpacing/>
    </w:pPr>
  </w:style>
  <w:style w:type="paragraph" w:customStyle="1" w:styleId="a6">
    <w:name w:val="Заголовок статьи"/>
    <w:basedOn w:val="a"/>
    <w:next w:val="a"/>
    <w:uiPriority w:val="99"/>
    <w:rsid w:val="005503B0"/>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7">
    <w:name w:val="Информация об изменениях документа"/>
    <w:basedOn w:val="a4"/>
    <w:next w:val="a"/>
    <w:uiPriority w:val="99"/>
    <w:rsid w:val="005503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3841"/>
  </w:style>
  <w:style w:type="character" w:customStyle="1" w:styleId="grame">
    <w:name w:val="grame"/>
    <w:basedOn w:val="a0"/>
    <w:rsid w:val="00E83841"/>
  </w:style>
  <w:style w:type="paragraph" w:customStyle="1" w:styleId="name">
    <w:name w:val="name"/>
    <w:basedOn w:val="a"/>
    <w:rsid w:val="00E8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0712C2"/>
    <w:rPr>
      <w:rFonts w:cs="Times New Roman"/>
      <w:b w:val="0"/>
      <w:color w:val="106BBE"/>
    </w:rPr>
  </w:style>
  <w:style w:type="paragraph" w:customStyle="1" w:styleId="a4">
    <w:name w:val="Комментарий"/>
    <w:basedOn w:val="a"/>
    <w:next w:val="a"/>
    <w:uiPriority w:val="99"/>
    <w:rsid w:val="000712C2"/>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styleId="a5">
    <w:name w:val="List Paragraph"/>
    <w:basedOn w:val="a"/>
    <w:uiPriority w:val="34"/>
    <w:qFormat/>
    <w:rsid w:val="00B60651"/>
    <w:pPr>
      <w:ind w:left="720"/>
      <w:contextualSpacing/>
    </w:pPr>
  </w:style>
  <w:style w:type="paragraph" w:customStyle="1" w:styleId="a6">
    <w:name w:val="Заголовок статьи"/>
    <w:basedOn w:val="a"/>
    <w:next w:val="a"/>
    <w:uiPriority w:val="99"/>
    <w:rsid w:val="005503B0"/>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7">
    <w:name w:val="Информация об изменениях документа"/>
    <w:basedOn w:val="a4"/>
    <w:next w:val="a"/>
    <w:uiPriority w:val="99"/>
    <w:rsid w:val="00550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6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1146" TargetMode="External"/><Relationship Id="rId13" Type="http://schemas.openxmlformats.org/officeDocument/2006/relationships/hyperlink" Target="garantF1://12024624.27" TargetMode="External"/><Relationship Id="rId3" Type="http://schemas.openxmlformats.org/officeDocument/2006/relationships/settings" Target="settings.xml"/><Relationship Id="rId7" Type="http://schemas.openxmlformats.org/officeDocument/2006/relationships/hyperlink" Target="garantF1://12024624.391119" TargetMode="External"/><Relationship Id="rId12" Type="http://schemas.openxmlformats.org/officeDocument/2006/relationships/hyperlink" Target="garantF1://1000431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4624.11119" TargetMode="External"/><Relationship Id="rId11" Type="http://schemas.openxmlformats.org/officeDocument/2006/relationships/hyperlink" Target="garantF1://12024624.391811" TargetMode="External"/><Relationship Id="rId5" Type="http://schemas.openxmlformats.org/officeDocument/2006/relationships/hyperlink" Target="garantF1://12124624.0" TargetMode="External"/><Relationship Id="rId15" Type="http://schemas.openxmlformats.org/officeDocument/2006/relationships/theme" Target="theme/theme1.xml"/><Relationship Id="rId10" Type="http://schemas.openxmlformats.org/officeDocument/2006/relationships/hyperlink" Target="garantF1://12024624.39118" TargetMode="External"/><Relationship Id="rId4" Type="http://schemas.openxmlformats.org/officeDocument/2006/relationships/webSettings" Target="webSettings.xml"/><Relationship Id="rId9" Type="http://schemas.openxmlformats.org/officeDocument/2006/relationships/hyperlink" Target="garantF1://12024624.39114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Окунева</dc:creator>
  <cp:lastModifiedBy>Окунева</cp:lastModifiedBy>
  <cp:revision>7</cp:revision>
  <dcterms:created xsi:type="dcterms:W3CDTF">2017-02-13T06:24:00Z</dcterms:created>
  <dcterms:modified xsi:type="dcterms:W3CDTF">2017-02-13T07:24:00Z</dcterms:modified>
</cp:coreProperties>
</file>