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C9" w:rsidRPr="006474C2" w:rsidRDefault="00746EC9" w:rsidP="006474C2">
      <w:pPr>
        <w:spacing w:after="0" w:line="240" w:lineRule="auto"/>
        <w:jc w:val="both"/>
        <w:rPr>
          <w:rFonts w:ascii="Times New Roman" w:hAnsi="Times New Roman" w:cs="Times New Roman"/>
          <w:b/>
          <w:sz w:val="28"/>
          <w:szCs w:val="28"/>
        </w:rPr>
      </w:pPr>
      <w:r w:rsidRPr="006474C2">
        <w:rPr>
          <w:rFonts w:ascii="Times New Roman" w:hAnsi="Times New Roman" w:cs="Times New Roman"/>
          <w:b/>
          <w:sz w:val="28"/>
          <w:szCs w:val="28"/>
        </w:rPr>
        <w:t>Наименование</w:t>
      </w:r>
      <w:r w:rsidR="006474C2">
        <w:rPr>
          <w:rFonts w:ascii="Times New Roman" w:hAnsi="Times New Roman" w:cs="Times New Roman"/>
          <w:b/>
          <w:sz w:val="28"/>
          <w:szCs w:val="28"/>
        </w:rPr>
        <w:t xml:space="preserve"> </w:t>
      </w:r>
      <w:r w:rsidR="004D10EF">
        <w:rPr>
          <w:rFonts w:ascii="Times New Roman" w:hAnsi="Times New Roman" w:cs="Times New Roman"/>
          <w:b/>
          <w:sz w:val="28"/>
          <w:szCs w:val="28"/>
        </w:rPr>
        <w:t>муниципальной</w:t>
      </w:r>
      <w:r w:rsidRPr="006474C2">
        <w:rPr>
          <w:rFonts w:ascii="Times New Roman" w:hAnsi="Times New Roman" w:cs="Times New Roman"/>
          <w:b/>
          <w:sz w:val="28"/>
          <w:szCs w:val="28"/>
        </w:rPr>
        <w:t xml:space="preserve"> услуги:</w:t>
      </w:r>
    </w:p>
    <w:p w:rsidR="00746EC9" w:rsidRPr="00AA723A"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 xml:space="preserve">Назначение и выплата </w:t>
      </w:r>
      <w:r w:rsidR="00AA723A">
        <w:rPr>
          <w:rFonts w:ascii="Times New Roman" w:hAnsi="Times New Roman" w:cs="Times New Roman"/>
          <w:sz w:val="28"/>
          <w:szCs w:val="28"/>
        </w:rPr>
        <w:t>пособия на ребенка</w:t>
      </w:r>
    </w:p>
    <w:p w:rsidR="006474C2" w:rsidRDefault="006474C2" w:rsidP="006474C2">
      <w:pPr>
        <w:spacing w:after="0" w:line="240" w:lineRule="auto"/>
        <w:jc w:val="both"/>
        <w:rPr>
          <w:rFonts w:ascii="Times New Roman" w:hAnsi="Times New Roman" w:cs="Times New Roman"/>
          <w:b/>
          <w:sz w:val="28"/>
          <w:szCs w:val="28"/>
        </w:rPr>
      </w:pPr>
    </w:p>
    <w:p w:rsidR="00746EC9" w:rsidRPr="006474C2" w:rsidRDefault="00746EC9" w:rsidP="006474C2">
      <w:pPr>
        <w:spacing w:after="0" w:line="240" w:lineRule="auto"/>
        <w:jc w:val="both"/>
        <w:rPr>
          <w:rFonts w:ascii="Times New Roman" w:hAnsi="Times New Roman" w:cs="Times New Roman"/>
          <w:b/>
          <w:sz w:val="28"/>
          <w:szCs w:val="28"/>
        </w:rPr>
      </w:pPr>
      <w:r w:rsidRPr="006474C2">
        <w:rPr>
          <w:rFonts w:ascii="Times New Roman" w:hAnsi="Times New Roman" w:cs="Times New Roman"/>
          <w:b/>
          <w:sz w:val="28"/>
          <w:szCs w:val="28"/>
        </w:rPr>
        <w:t>Заявители:</w:t>
      </w:r>
    </w:p>
    <w:p w:rsidR="00746EC9" w:rsidRPr="006474C2" w:rsidRDefault="00746EC9" w:rsidP="006474C2">
      <w:pPr>
        <w:spacing w:after="0" w:line="240" w:lineRule="auto"/>
        <w:jc w:val="both"/>
        <w:rPr>
          <w:rFonts w:ascii="Times New Roman" w:hAnsi="Times New Roman" w:cs="Times New Roman"/>
          <w:sz w:val="28"/>
          <w:szCs w:val="28"/>
        </w:rPr>
      </w:pPr>
      <w:proofErr w:type="gramStart"/>
      <w:r w:rsidRPr="006474C2">
        <w:rPr>
          <w:rFonts w:ascii="Times New Roman" w:hAnsi="Times New Roman" w:cs="Times New Roman"/>
          <w:sz w:val="28"/>
          <w:szCs w:val="28"/>
        </w:rPr>
        <w:t>Заявителями на получение государственной услуги могут быть один из родителей (усыновителей) либо лицо, его заменяющее (опекун, попечитель), проживающие на территории Челябинской области, являющиеся гражданами Российской Федерации, иностранными гражданами и лицами без гражданства, в том числе беженцами, постоянно проживающими на территории Российской Федерации, а также иностранными гражданами и лицами без гражданства, временно проживающими на территории Российской Федерации и подлежащими обязательному социальному</w:t>
      </w:r>
      <w:proofErr w:type="gramEnd"/>
      <w:r w:rsidRPr="006474C2">
        <w:rPr>
          <w:rFonts w:ascii="Times New Roman" w:hAnsi="Times New Roman" w:cs="Times New Roman"/>
          <w:sz w:val="28"/>
          <w:szCs w:val="28"/>
        </w:rPr>
        <w:t xml:space="preserve"> страхованию на случай временной нетрудоспособности и в связи с материнством.</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Государственная услуга предоставляется заявителю до достижения ребенком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 начиная с месяца рождения ребенка, если обращение последовало не позднее шести месяцев с месяца рождения ребенка.</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При обращении за государственной услугой по истечении шести месяцев с месяца рождения ребенка она предоставляется за истекшее время, но не более чем за шесть месяцев до месяца, в котором подано заявление о предоставлении государственной услуги со всеми надлежащим образом оформленными документами.</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Государственная услуга не предоставляется опекунам (попечителям), получающим в установленном законодательством Челябинской области порядке денежные средства на содержание детей, находящихся под опекой (попечительством).</w:t>
      </w:r>
    </w:p>
    <w:p w:rsidR="006474C2" w:rsidRDefault="006474C2" w:rsidP="006474C2">
      <w:pPr>
        <w:spacing w:after="0" w:line="240" w:lineRule="auto"/>
        <w:jc w:val="both"/>
        <w:rPr>
          <w:rFonts w:ascii="Times New Roman" w:hAnsi="Times New Roman" w:cs="Times New Roman"/>
          <w:b/>
          <w:sz w:val="28"/>
          <w:szCs w:val="28"/>
        </w:rPr>
      </w:pPr>
    </w:p>
    <w:p w:rsidR="00746EC9" w:rsidRPr="006474C2" w:rsidRDefault="00746EC9" w:rsidP="006474C2">
      <w:pPr>
        <w:spacing w:after="0" w:line="240" w:lineRule="auto"/>
        <w:jc w:val="both"/>
        <w:rPr>
          <w:rFonts w:ascii="Times New Roman" w:hAnsi="Times New Roman" w:cs="Times New Roman"/>
          <w:b/>
          <w:sz w:val="28"/>
          <w:szCs w:val="28"/>
        </w:rPr>
      </w:pPr>
      <w:r w:rsidRPr="006474C2">
        <w:rPr>
          <w:rFonts w:ascii="Times New Roman" w:hAnsi="Times New Roman" w:cs="Times New Roman"/>
          <w:b/>
          <w:sz w:val="28"/>
          <w:szCs w:val="28"/>
        </w:rPr>
        <w:t xml:space="preserve">Срок предоставления </w:t>
      </w:r>
      <w:r w:rsidR="004D10EF">
        <w:rPr>
          <w:rFonts w:ascii="Times New Roman" w:hAnsi="Times New Roman" w:cs="Times New Roman"/>
          <w:b/>
          <w:sz w:val="28"/>
          <w:szCs w:val="28"/>
        </w:rPr>
        <w:t>муниципальной</w:t>
      </w:r>
      <w:r w:rsidRPr="006474C2">
        <w:rPr>
          <w:rFonts w:ascii="Times New Roman" w:hAnsi="Times New Roman" w:cs="Times New Roman"/>
          <w:b/>
          <w:sz w:val="28"/>
          <w:szCs w:val="28"/>
        </w:rPr>
        <w:t xml:space="preserve"> услуги:</w:t>
      </w:r>
    </w:p>
    <w:p w:rsidR="00746EC9" w:rsidRDefault="006474C2" w:rsidP="006474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рабочих дней</w:t>
      </w:r>
    </w:p>
    <w:p w:rsidR="006474C2" w:rsidRPr="006474C2" w:rsidRDefault="006474C2" w:rsidP="006474C2">
      <w:pPr>
        <w:spacing w:after="0" w:line="240" w:lineRule="auto"/>
        <w:jc w:val="both"/>
        <w:rPr>
          <w:rFonts w:ascii="Times New Roman" w:hAnsi="Times New Roman" w:cs="Times New Roman"/>
          <w:sz w:val="28"/>
          <w:szCs w:val="28"/>
        </w:rPr>
      </w:pPr>
    </w:p>
    <w:p w:rsidR="00746EC9" w:rsidRPr="006474C2" w:rsidRDefault="00C677CB" w:rsidP="006474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Документы, необходимые для предоставления </w:t>
      </w:r>
      <w:r w:rsidR="004D10EF">
        <w:rPr>
          <w:rFonts w:ascii="Times New Roman" w:hAnsi="Times New Roman" w:cs="Times New Roman"/>
          <w:b/>
          <w:sz w:val="28"/>
          <w:szCs w:val="28"/>
        </w:rPr>
        <w:t xml:space="preserve"> муниципальной </w:t>
      </w:r>
      <w:r>
        <w:rPr>
          <w:rFonts w:ascii="Times New Roman" w:hAnsi="Times New Roman" w:cs="Times New Roman"/>
          <w:b/>
          <w:sz w:val="28"/>
          <w:szCs w:val="28"/>
        </w:rPr>
        <w:t>услуги, предоставляемые заявителем самостоятельно:</w:t>
      </w:r>
    </w:p>
    <w:tbl>
      <w:tblPr>
        <w:tblStyle w:val="a3"/>
        <w:tblW w:w="0" w:type="auto"/>
        <w:tblLook w:val="04A0" w:firstRow="1" w:lastRow="0" w:firstColumn="1" w:lastColumn="0" w:noHBand="0" w:noVBand="1"/>
      </w:tblPr>
      <w:tblGrid>
        <w:gridCol w:w="1241"/>
        <w:gridCol w:w="6943"/>
        <w:gridCol w:w="1387"/>
      </w:tblGrid>
      <w:tr w:rsidR="00746EC9" w:rsidRPr="006474C2" w:rsidTr="00D01BAD">
        <w:tc>
          <w:tcPr>
            <w:tcW w:w="1241"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1</w:t>
            </w:r>
          </w:p>
        </w:tc>
        <w:tc>
          <w:tcPr>
            <w:tcW w:w="6943"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Заявление о предоставлении государственной услуги</w:t>
            </w:r>
          </w:p>
        </w:tc>
        <w:tc>
          <w:tcPr>
            <w:tcW w:w="1387"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Оригинал</w:t>
            </w:r>
          </w:p>
        </w:tc>
      </w:tr>
      <w:tr w:rsidR="00746EC9" w:rsidRPr="006474C2" w:rsidTr="00D01BAD">
        <w:tc>
          <w:tcPr>
            <w:tcW w:w="1241"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2</w:t>
            </w:r>
          </w:p>
        </w:tc>
        <w:tc>
          <w:tcPr>
            <w:tcW w:w="6943"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Копия документа, удостоверяющего личность заявителя</w:t>
            </w:r>
          </w:p>
        </w:tc>
        <w:tc>
          <w:tcPr>
            <w:tcW w:w="1387"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Копия</w:t>
            </w:r>
          </w:p>
        </w:tc>
      </w:tr>
      <w:tr w:rsidR="00746EC9" w:rsidRPr="006474C2" w:rsidTr="00D01BAD">
        <w:tc>
          <w:tcPr>
            <w:tcW w:w="1241"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3</w:t>
            </w:r>
          </w:p>
        </w:tc>
        <w:tc>
          <w:tcPr>
            <w:tcW w:w="6943" w:type="dxa"/>
          </w:tcPr>
          <w:p w:rsidR="00746EC9" w:rsidRPr="006474C2" w:rsidRDefault="00746EC9" w:rsidP="00C34802">
            <w:pPr>
              <w:jc w:val="both"/>
              <w:rPr>
                <w:rFonts w:ascii="Times New Roman" w:hAnsi="Times New Roman" w:cs="Times New Roman"/>
                <w:sz w:val="28"/>
                <w:szCs w:val="28"/>
              </w:rPr>
            </w:pPr>
            <w:r w:rsidRPr="006474C2">
              <w:rPr>
                <w:rFonts w:ascii="Times New Roman" w:hAnsi="Times New Roman" w:cs="Times New Roman"/>
                <w:sz w:val="28"/>
                <w:szCs w:val="28"/>
              </w:rPr>
              <w:t>Копия свидетельства (свидетельств) о рождении ребенка (детей)</w:t>
            </w:r>
            <w:r w:rsidR="00C34802">
              <w:rPr>
                <w:rFonts w:ascii="Times New Roman" w:hAnsi="Times New Roman" w:cs="Times New Roman"/>
                <w:sz w:val="28"/>
                <w:szCs w:val="28"/>
              </w:rPr>
              <w:t xml:space="preserve"> </w:t>
            </w:r>
            <w:r w:rsidR="00C34802" w:rsidRPr="00C34802">
              <w:rPr>
                <w:rFonts w:ascii="Times New Roman" w:hAnsi="Times New Roman" w:cs="Times New Roman"/>
                <w:b/>
                <w:sz w:val="28"/>
                <w:szCs w:val="28"/>
              </w:rPr>
              <w:t>важно: если родители не в браке и сведения об отце ребенка указаны в свидетельстве о рождении, то необходимо свидетельство об</w:t>
            </w:r>
            <w:r w:rsidR="00C34802">
              <w:rPr>
                <w:rFonts w:ascii="Times New Roman" w:hAnsi="Times New Roman" w:cs="Times New Roman"/>
                <w:sz w:val="28"/>
                <w:szCs w:val="28"/>
              </w:rPr>
              <w:t xml:space="preserve"> </w:t>
            </w:r>
            <w:r w:rsidR="00C34802" w:rsidRPr="00C34802">
              <w:rPr>
                <w:rFonts w:ascii="Times New Roman" w:hAnsi="Times New Roman" w:cs="Times New Roman"/>
                <w:b/>
                <w:sz w:val="28"/>
                <w:szCs w:val="28"/>
              </w:rPr>
              <w:lastRenderedPageBreak/>
              <w:t>установлении отцовства</w:t>
            </w:r>
          </w:p>
        </w:tc>
        <w:tc>
          <w:tcPr>
            <w:tcW w:w="1387"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lastRenderedPageBreak/>
              <w:t>Копия</w:t>
            </w:r>
          </w:p>
        </w:tc>
      </w:tr>
      <w:tr w:rsidR="00746EC9" w:rsidRPr="006474C2" w:rsidTr="00D01BAD">
        <w:tc>
          <w:tcPr>
            <w:tcW w:w="1241"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lastRenderedPageBreak/>
              <w:t>4</w:t>
            </w:r>
          </w:p>
        </w:tc>
        <w:tc>
          <w:tcPr>
            <w:tcW w:w="6943"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Документы, подтверждающие полномочия представителя заявителя (при обращении представителя)</w:t>
            </w:r>
          </w:p>
        </w:tc>
        <w:tc>
          <w:tcPr>
            <w:tcW w:w="1387" w:type="dxa"/>
          </w:tcPr>
          <w:p w:rsidR="00746EC9" w:rsidRPr="006474C2" w:rsidRDefault="00746EC9" w:rsidP="006474C2">
            <w:pPr>
              <w:jc w:val="both"/>
              <w:rPr>
                <w:rFonts w:ascii="Times New Roman" w:hAnsi="Times New Roman" w:cs="Times New Roman"/>
                <w:sz w:val="28"/>
                <w:szCs w:val="28"/>
              </w:rPr>
            </w:pPr>
          </w:p>
        </w:tc>
      </w:tr>
      <w:tr w:rsidR="00746EC9" w:rsidRPr="006474C2" w:rsidTr="00D01BAD">
        <w:tc>
          <w:tcPr>
            <w:tcW w:w="1241"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5</w:t>
            </w:r>
          </w:p>
        </w:tc>
        <w:tc>
          <w:tcPr>
            <w:tcW w:w="6943"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Копии страховых свидетельств обязательного пенсионного страхования заявителя и членов его семьи (в случае если заявитель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 содержащие сведения о размере получаемых пенсий, по собственной инициативе)</w:t>
            </w:r>
          </w:p>
        </w:tc>
        <w:tc>
          <w:tcPr>
            <w:tcW w:w="1387"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Копия</w:t>
            </w:r>
          </w:p>
        </w:tc>
      </w:tr>
      <w:tr w:rsidR="00746EC9" w:rsidRPr="006474C2" w:rsidTr="00D01BAD">
        <w:tc>
          <w:tcPr>
            <w:tcW w:w="1241" w:type="dxa"/>
          </w:tcPr>
          <w:p w:rsidR="00746EC9" w:rsidRPr="006474C2" w:rsidRDefault="00D01BAD" w:rsidP="006474C2">
            <w:pPr>
              <w:jc w:val="both"/>
              <w:rPr>
                <w:rFonts w:ascii="Times New Roman" w:hAnsi="Times New Roman" w:cs="Times New Roman"/>
                <w:sz w:val="28"/>
                <w:szCs w:val="28"/>
              </w:rPr>
            </w:pPr>
            <w:r>
              <w:rPr>
                <w:rFonts w:ascii="Times New Roman" w:hAnsi="Times New Roman" w:cs="Times New Roman"/>
                <w:sz w:val="28"/>
                <w:szCs w:val="28"/>
              </w:rPr>
              <w:t>6</w:t>
            </w:r>
          </w:p>
        </w:tc>
        <w:tc>
          <w:tcPr>
            <w:tcW w:w="6943"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Справка об обучении ребенка (детей) старше шестнадцати лет в общеобразовательном учреждении</w:t>
            </w:r>
          </w:p>
        </w:tc>
        <w:tc>
          <w:tcPr>
            <w:tcW w:w="1387"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Оригинал</w:t>
            </w:r>
          </w:p>
        </w:tc>
      </w:tr>
      <w:tr w:rsidR="00746EC9" w:rsidRPr="006474C2" w:rsidTr="00D01BAD">
        <w:tc>
          <w:tcPr>
            <w:tcW w:w="1241" w:type="dxa"/>
          </w:tcPr>
          <w:p w:rsidR="00746EC9" w:rsidRPr="006474C2" w:rsidRDefault="00D01BAD" w:rsidP="006474C2">
            <w:pPr>
              <w:jc w:val="both"/>
              <w:rPr>
                <w:rFonts w:ascii="Times New Roman" w:hAnsi="Times New Roman" w:cs="Times New Roman"/>
                <w:sz w:val="28"/>
                <w:szCs w:val="28"/>
              </w:rPr>
            </w:pPr>
            <w:r>
              <w:rPr>
                <w:rFonts w:ascii="Times New Roman" w:hAnsi="Times New Roman" w:cs="Times New Roman"/>
                <w:sz w:val="28"/>
                <w:szCs w:val="28"/>
              </w:rPr>
              <w:t>7</w:t>
            </w:r>
          </w:p>
        </w:tc>
        <w:tc>
          <w:tcPr>
            <w:tcW w:w="6943"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 xml:space="preserve">Справка </w:t>
            </w:r>
            <w:proofErr w:type="gramStart"/>
            <w:r w:rsidRPr="006474C2">
              <w:rPr>
                <w:rFonts w:ascii="Times New Roman" w:hAnsi="Times New Roman" w:cs="Times New Roman"/>
                <w:sz w:val="28"/>
                <w:szCs w:val="28"/>
              </w:rPr>
              <w:t>о неполучении ежемесячного пособия на ребенка по месту жительства при наличии постоянной регистрации на территории</w:t>
            </w:r>
            <w:proofErr w:type="gramEnd"/>
            <w:r w:rsidRPr="006474C2">
              <w:rPr>
                <w:rFonts w:ascii="Times New Roman" w:hAnsi="Times New Roman" w:cs="Times New Roman"/>
                <w:sz w:val="28"/>
                <w:szCs w:val="28"/>
              </w:rPr>
              <w:t xml:space="preserve"> другого субъекта Российской Федерации либо справка о неполучении ежемесячного пособия на ребенка по прежнему месту жительства (для заявителей, прибывших на постоянное место жительства в Челябинскую область)</w:t>
            </w:r>
          </w:p>
        </w:tc>
        <w:tc>
          <w:tcPr>
            <w:tcW w:w="1387"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Оригинал</w:t>
            </w:r>
          </w:p>
        </w:tc>
      </w:tr>
      <w:tr w:rsidR="00746EC9" w:rsidRPr="006474C2" w:rsidTr="00D01BAD">
        <w:tc>
          <w:tcPr>
            <w:tcW w:w="1241" w:type="dxa"/>
          </w:tcPr>
          <w:p w:rsidR="00746EC9" w:rsidRPr="006474C2" w:rsidRDefault="00D01BAD" w:rsidP="006474C2">
            <w:pPr>
              <w:jc w:val="both"/>
              <w:rPr>
                <w:rFonts w:ascii="Times New Roman" w:hAnsi="Times New Roman" w:cs="Times New Roman"/>
                <w:sz w:val="28"/>
                <w:szCs w:val="28"/>
              </w:rPr>
            </w:pPr>
            <w:r>
              <w:rPr>
                <w:rFonts w:ascii="Times New Roman" w:hAnsi="Times New Roman" w:cs="Times New Roman"/>
                <w:sz w:val="28"/>
                <w:szCs w:val="28"/>
              </w:rPr>
              <w:t>8</w:t>
            </w:r>
          </w:p>
        </w:tc>
        <w:tc>
          <w:tcPr>
            <w:tcW w:w="6943" w:type="dxa"/>
          </w:tcPr>
          <w:p w:rsidR="00746EC9" w:rsidRPr="006474C2" w:rsidRDefault="00D01BAD" w:rsidP="00D01BAD">
            <w:pPr>
              <w:jc w:val="both"/>
              <w:rPr>
                <w:rFonts w:ascii="Times New Roman" w:hAnsi="Times New Roman" w:cs="Times New Roman"/>
                <w:sz w:val="28"/>
                <w:szCs w:val="28"/>
              </w:rPr>
            </w:pPr>
            <w:r>
              <w:rPr>
                <w:rFonts w:ascii="Times New Roman" w:hAnsi="Times New Roman" w:cs="Times New Roman"/>
                <w:sz w:val="28"/>
                <w:szCs w:val="28"/>
              </w:rPr>
              <w:t>акт</w:t>
            </w:r>
            <w:r w:rsidR="00746EC9" w:rsidRPr="006474C2">
              <w:rPr>
                <w:rFonts w:ascii="Times New Roman" w:hAnsi="Times New Roman" w:cs="Times New Roman"/>
                <w:sz w:val="28"/>
                <w:szCs w:val="28"/>
              </w:rPr>
              <w:t xml:space="preserve"> органа опеки и попечительства об установлении опеки (попечительства) над ребенком (детьми)</w:t>
            </w:r>
          </w:p>
        </w:tc>
        <w:tc>
          <w:tcPr>
            <w:tcW w:w="1387"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Копия</w:t>
            </w:r>
          </w:p>
        </w:tc>
      </w:tr>
      <w:tr w:rsidR="00746EC9" w:rsidRPr="006474C2" w:rsidTr="00D01BAD">
        <w:tc>
          <w:tcPr>
            <w:tcW w:w="1241" w:type="dxa"/>
          </w:tcPr>
          <w:p w:rsidR="00746EC9" w:rsidRPr="006474C2" w:rsidRDefault="00D01BAD" w:rsidP="006474C2">
            <w:pPr>
              <w:jc w:val="both"/>
              <w:rPr>
                <w:rFonts w:ascii="Times New Roman" w:hAnsi="Times New Roman" w:cs="Times New Roman"/>
                <w:sz w:val="28"/>
                <w:szCs w:val="28"/>
              </w:rPr>
            </w:pPr>
            <w:r>
              <w:rPr>
                <w:rFonts w:ascii="Times New Roman" w:hAnsi="Times New Roman" w:cs="Times New Roman"/>
                <w:sz w:val="28"/>
                <w:szCs w:val="28"/>
              </w:rPr>
              <w:t>9</w:t>
            </w:r>
          </w:p>
        </w:tc>
        <w:tc>
          <w:tcPr>
            <w:tcW w:w="6943"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Документы, подтверждающие доход каждого члена семьи за последние три месяца перед обращением, для определения среднедушевого дохода семьи либо документы, подтверждающие отсутствие дохода семьи.</w:t>
            </w:r>
          </w:p>
        </w:tc>
        <w:tc>
          <w:tcPr>
            <w:tcW w:w="1387" w:type="dxa"/>
          </w:tcPr>
          <w:p w:rsidR="00746EC9" w:rsidRPr="006474C2" w:rsidRDefault="00746EC9" w:rsidP="006474C2">
            <w:pPr>
              <w:jc w:val="both"/>
              <w:rPr>
                <w:rFonts w:ascii="Times New Roman" w:hAnsi="Times New Roman" w:cs="Times New Roman"/>
                <w:sz w:val="28"/>
                <w:szCs w:val="28"/>
              </w:rPr>
            </w:pPr>
          </w:p>
        </w:tc>
      </w:tr>
      <w:tr w:rsidR="00416176" w:rsidRPr="006474C2" w:rsidTr="00D01BAD">
        <w:tc>
          <w:tcPr>
            <w:tcW w:w="1241" w:type="dxa"/>
          </w:tcPr>
          <w:p w:rsidR="00416176" w:rsidRPr="00416176" w:rsidRDefault="00416176" w:rsidP="006474C2">
            <w:pPr>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6943" w:type="dxa"/>
          </w:tcPr>
          <w:p w:rsidR="00416176" w:rsidRPr="006474C2" w:rsidRDefault="00416176" w:rsidP="00416176">
            <w:pPr>
              <w:jc w:val="both"/>
              <w:rPr>
                <w:rFonts w:ascii="Times New Roman" w:hAnsi="Times New Roman" w:cs="Times New Roman"/>
                <w:sz w:val="28"/>
                <w:szCs w:val="28"/>
              </w:rPr>
            </w:pPr>
            <w:r w:rsidRPr="006474C2">
              <w:rPr>
                <w:rFonts w:ascii="Times New Roman" w:hAnsi="Times New Roman" w:cs="Times New Roman"/>
                <w:sz w:val="28"/>
                <w:szCs w:val="28"/>
              </w:rPr>
              <w:t>Документы, выданные уполномоченными органами, организациями и предприятиями, о регистрации заявителя и ребенка, на которого назначается пособие,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p w:rsidR="00416176" w:rsidRPr="006474C2" w:rsidRDefault="00416176" w:rsidP="00416176">
            <w:pPr>
              <w:jc w:val="both"/>
              <w:rPr>
                <w:rFonts w:ascii="Times New Roman" w:hAnsi="Times New Roman" w:cs="Times New Roman"/>
                <w:sz w:val="28"/>
                <w:szCs w:val="28"/>
              </w:rPr>
            </w:pPr>
            <w:r w:rsidRPr="006474C2">
              <w:rPr>
                <w:rFonts w:ascii="Times New Roman" w:hAnsi="Times New Roman" w:cs="Times New Roman"/>
                <w:sz w:val="28"/>
                <w:szCs w:val="28"/>
              </w:rPr>
              <w:t>При отсутствии регистрации у ребенка, на которого назначается пособие, а также у членов семьи заявителя на территории Челябинской области, прилагается акт о фактическом их проживании с заявителем</w:t>
            </w:r>
          </w:p>
        </w:tc>
        <w:tc>
          <w:tcPr>
            <w:tcW w:w="1387" w:type="dxa"/>
          </w:tcPr>
          <w:p w:rsidR="00416176" w:rsidRPr="006474C2" w:rsidRDefault="00416176" w:rsidP="006474C2">
            <w:pPr>
              <w:jc w:val="both"/>
              <w:rPr>
                <w:rFonts w:ascii="Times New Roman" w:hAnsi="Times New Roman" w:cs="Times New Roman"/>
                <w:sz w:val="28"/>
                <w:szCs w:val="28"/>
              </w:rPr>
            </w:pPr>
          </w:p>
        </w:tc>
      </w:tr>
    </w:tbl>
    <w:p w:rsidR="00746EC9" w:rsidRPr="00D01BAD" w:rsidRDefault="00746EC9" w:rsidP="006474C2">
      <w:pPr>
        <w:spacing w:after="0" w:line="240" w:lineRule="auto"/>
        <w:jc w:val="both"/>
        <w:rPr>
          <w:rFonts w:ascii="Times New Roman" w:hAnsi="Times New Roman" w:cs="Times New Roman"/>
          <w:b/>
          <w:sz w:val="28"/>
          <w:szCs w:val="28"/>
        </w:rPr>
      </w:pPr>
    </w:p>
    <w:p w:rsidR="00D01BAD" w:rsidRDefault="00D01BAD" w:rsidP="006474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Документы, предоставляемые заявителем по собственной инициативе или в порядке подлежащие предоставлению в порядке межведомственного информационного взаимодействия</w:t>
      </w:r>
    </w:p>
    <w:tbl>
      <w:tblPr>
        <w:tblStyle w:val="a3"/>
        <w:tblW w:w="0" w:type="auto"/>
        <w:tblLook w:val="04A0" w:firstRow="1" w:lastRow="0" w:firstColumn="1" w:lastColumn="0" w:noHBand="0" w:noVBand="1"/>
      </w:tblPr>
      <w:tblGrid>
        <w:gridCol w:w="1241"/>
        <w:gridCol w:w="6943"/>
        <w:gridCol w:w="1387"/>
      </w:tblGrid>
      <w:tr w:rsidR="00D01BAD" w:rsidRPr="006474C2" w:rsidTr="00D01BAD">
        <w:tc>
          <w:tcPr>
            <w:tcW w:w="1241" w:type="dxa"/>
          </w:tcPr>
          <w:p w:rsidR="00D01BAD" w:rsidRPr="00416176" w:rsidRDefault="00416176" w:rsidP="00D92D4C">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6943" w:type="dxa"/>
          </w:tcPr>
          <w:p w:rsidR="00D01BAD" w:rsidRPr="006474C2" w:rsidRDefault="00D01BAD" w:rsidP="00D92D4C">
            <w:pPr>
              <w:jc w:val="both"/>
              <w:rPr>
                <w:rFonts w:ascii="Times New Roman" w:hAnsi="Times New Roman" w:cs="Times New Roman"/>
                <w:sz w:val="28"/>
                <w:szCs w:val="28"/>
              </w:rPr>
            </w:pPr>
            <w:r w:rsidRPr="006474C2">
              <w:rPr>
                <w:rFonts w:ascii="Times New Roman" w:hAnsi="Times New Roman" w:cs="Times New Roman"/>
                <w:sz w:val="28"/>
                <w:szCs w:val="28"/>
              </w:rPr>
              <w:t xml:space="preserve">Справка из органа социальной защиты населения по месту жительства другого родителя (усыновителя, </w:t>
            </w:r>
            <w:r w:rsidRPr="006474C2">
              <w:rPr>
                <w:rFonts w:ascii="Times New Roman" w:hAnsi="Times New Roman" w:cs="Times New Roman"/>
                <w:sz w:val="28"/>
                <w:szCs w:val="28"/>
              </w:rPr>
              <w:lastRenderedPageBreak/>
              <w:t>опекуна, попечителя), проживающего на территории другого муниципального района (городского округа) Челябинской области, о неполучении им ежемесячного пособия на ребенка</w:t>
            </w:r>
          </w:p>
        </w:tc>
        <w:tc>
          <w:tcPr>
            <w:tcW w:w="1387" w:type="dxa"/>
          </w:tcPr>
          <w:p w:rsidR="00D01BAD" w:rsidRPr="006474C2" w:rsidRDefault="00D01BAD" w:rsidP="00D92D4C">
            <w:pPr>
              <w:jc w:val="both"/>
              <w:rPr>
                <w:rFonts w:ascii="Times New Roman" w:hAnsi="Times New Roman" w:cs="Times New Roman"/>
                <w:sz w:val="28"/>
                <w:szCs w:val="28"/>
              </w:rPr>
            </w:pPr>
            <w:r w:rsidRPr="006474C2">
              <w:rPr>
                <w:rFonts w:ascii="Times New Roman" w:hAnsi="Times New Roman" w:cs="Times New Roman"/>
                <w:sz w:val="28"/>
                <w:szCs w:val="28"/>
              </w:rPr>
              <w:lastRenderedPageBreak/>
              <w:t>Оригинал</w:t>
            </w:r>
          </w:p>
        </w:tc>
      </w:tr>
      <w:tr w:rsidR="00D01BAD" w:rsidRPr="006474C2" w:rsidTr="00D01BAD">
        <w:tc>
          <w:tcPr>
            <w:tcW w:w="1241" w:type="dxa"/>
          </w:tcPr>
          <w:p w:rsidR="00D01BAD" w:rsidRPr="00416176" w:rsidRDefault="00416176" w:rsidP="00D92D4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p>
        </w:tc>
        <w:tc>
          <w:tcPr>
            <w:tcW w:w="6943" w:type="dxa"/>
          </w:tcPr>
          <w:p w:rsidR="00D01BAD" w:rsidRPr="006474C2" w:rsidRDefault="00D01BAD" w:rsidP="00D92D4C">
            <w:pPr>
              <w:jc w:val="both"/>
              <w:rPr>
                <w:rFonts w:ascii="Times New Roman" w:hAnsi="Times New Roman" w:cs="Times New Roman"/>
                <w:sz w:val="28"/>
                <w:szCs w:val="28"/>
              </w:rPr>
            </w:pPr>
            <w:proofErr w:type="gramStart"/>
            <w:r w:rsidRPr="006474C2">
              <w:rPr>
                <w:rFonts w:ascii="Times New Roman" w:hAnsi="Times New Roman" w:cs="Times New Roman"/>
                <w:sz w:val="28"/>
                <w:szCs w:val="28"/>
              </w:rPr>
              <w:t>справка о неполучении денежных средств на содержание детей, переданных под опеку (попечительство) (в случае назначения ежемесячного пособия на ребенка опекуну (попечителю)</w:t>
            </w:r>
            <w:proofErr w:type="gramEnd"/>
          </w:p>
        </w:tc>
        <w:tc>
          <w:tcPr>
            <w:tcW w:w="1387" w:type="dxa"/>
          </w:tcPr>
          <w:p w:rsidR="00D01BAD" w:rsidRPr="006474C2" w:rsidRDefault="00D01BAD" w:rsidP="00D92D4C">
            <w:pPr>
              <w:jc w:val="both"/>
              <w:rPr>
                <w:rFonts w:ascii="Times New Roman" w:hAnsi="Times New Roman" w:cs="Times New Roman"/>
                <w:sz w:val="28"/>
                <w:szCs w:val="28"/>
              </w:rPr>
            </w:pPr>
            <w:r w:rsidRPr="006474C2">
              <w:rPr>
                <w:rFonts w:ascii="Times New Roman" w:hAnsi="Times New Roman" w:cs="Times New Roman"/>
                <w:sz w:val="28"/>
                <w:szCs w:val="28"/>
              </w:rPr>
              <w:t>Копия</w:t>
            </w:r>
          </w:p>
        </w:tc>
      </w:tr>
    </w:tbl>
    <w:p w:rsidR="00D01BAD" w:rsidRDefault="00D01BAD" w:rsidP="006474C2">
      <w:pPr>
        <w:spacing w:after="0" w:line="240" w:lineRule="auto"/>
        <w:jc w:val="both"/>
        <w:rPr>
          <w:rFonts w:ascii="Times New Roman" w:hAnsi="Times New Roman" w:cs="Times New Roman"/>
          <w:b/>
          <w:sz w:val="28"/>
          <w:szCs w:val="28"/>
        </w:rPr>
      </w:pPr>
    </w:p>
    <w:p w:rsidR="00D01BAD" w:rsidRPr="00D01BAD" w:rsidRDefault="00D01BAD" w:rsidP="006474C2">
      <w:pPr>
        <w:spacing w:after="0" w:line="240" w:lineRule="auto"/>
        <w:jc w:val="both"/>
        <w:rPr>
          <w:rFonts w:ascii="Times New Roman" w:hAnsi="Times New Roman" w:cs="Times New Roman"/>
          <w:b/>
          <w:sz w:val="28"/>
          <w:szCs w:val="28"/>
        </w:rPr>
      </w:pPr>
    </w:p>
    <w:p w:rsidR="00746EC9" w:rsidRPr="006474C2" w:rsidRDefault="00746EC9" w:rsidP="006474C2">
      <w:pPr>
        <w:spacing w:after="0" w:line="240" w:lineRule="auto"/>
        <w:jc w:val="both"/>
        <w:rPr>
          <w:rFonts w:ascii="Times New Roman" w:hAnsi="Times New Roman" w:cs="Times New Roman"/>
          <w:b/>
          <w:sz w:val="28"/>
          <w:szCs w:val="28"/>
        </w:rPr>
      </w:pPr>
      <w:r w:rsidRPr="006474C2">
        <w:rPr>
          <w:rFonts w:ascii="Times New Roman" w:hAnsi="Times New Roman" w:cs="Times New Roman"/>
          <w:b/>
          <w:sz w:val="28"/>
          <w:szCs w:val="28"/>
        </w:rPr>
        <w:t xml:space="preserve">Особенности предоставления </w:t>
      </w:r>
      <w:r w:rsidR="004D10EF">
        <w:rPr>
          <w:rFonts w:ascii="Times New Roman" w:hAnsi="Times New Roman" w:cs="Times New Roman"/>
          <w:b/>
          <w:sz w:val="28"/>
          <w:szCs w:val="28"/>
        </w:rPr>
        <w:t>муниципальной</w:t>
      </w:r>
      <w:r w:rsidRPr="006474C2">
        <w:rPr>
          <w:rFonts w:ascii="Times New Roman" w:hAnsi="Times New Roman" w:cs="Times New Roman"/>
          <w:b/>
          <w:sz w:val="28"/>
          <w:szCs w:val="28"/>
        </w:rPr>
        <w:t xml:space="preserve"> услуги некоторым категориям заявителей:</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Для назначения ежемесячного пособия на ребенка в повышенном размере дополнительно прилагаются:</w:t>
      </w:r>
    </w:p>
    <w:tbl>
      <w:tblPr>
        <w:tblStyle w:val="a3"/>
        <w:tblW w:w="9606" w:type="dxa"/>
        <w:tblLook w:val="04A0" w:firstRow="1" w:lastRow="0" w:firstColumn="1" w:lastColumn="0" w:noHBand="0" w:noVBand="1"/>
      </w:tblPr>
      <w:tblGrid>
        <w:gridCol w:w="1242"/>
        <w:gridCol w:w="6946"/>
        <w:gridCol w:w="1418"/>
      </w:tblGrid>
      <w:tr w:rsidR="00746EC9" w:rsidRPr="006474C2" w:rsidTr="00680DD4">
        <w:tc>
          <w:tcPr>
            <w:tcW w:w="1242"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1</w:t>
            </w:r>
          </w:p>
        </w:tc>
        <w:tc>
          <w:tcPr>
            <w:tcW w:w="6946"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на детей одиноких матерей - справка органа записи актов гражданского состояния об основании внесения в свидетельство о рождении ребенка сведений об отце, а в случае назначения пособия женщине, не состоящей в браке, при усыновлении ею ребенка прилагается свидетельство об усыновлении</w:t>
            </w:r>
          </w:p>
        </w:tc>
        <w:tc>
          <w:tcPr>
            <w:tcW w:w="1418"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Оригинал</w:t>
            </w:r>
          </w:p>
        </w:tc>
      </w:tr>
      <w:tr w:rsidR="00746EC9" w:rsidRPr="006474C2" w:rsidTr="00680DD4">
        <w:tc>
          <w:tcPr>
            <w:tcW w:w="1242"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2</w:t>
            </w:r>
          </w:p>
        </w:tc>
        <w:tc>
          <w:tcPr>
            <w:tcW w:w="6946"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на детей-инвалидов - документ, подтверждающий факт установления инвалидности</w:t>
            </w:r>
          </w:p>
        </w:tc>
        <w:tc>
          <w:tcPr>
            <w:tcW w:w="1418" w:type="dxa"/>
          </w:tcPr>
          <w:p w:rsidR="00746EC9" w:rsidRPr="006474C2" w:rsidRDefault="00746EC9" w:rsidP="006474C2">
            <w:pPr>
              <w:jc w:val="both"/>
              <w:rPr>
                <w:rFonts w:ascii="Times New Roman" w:hAnsi="Times New Roman" w:cs="Times New Roman"/>
                <w:sz w:val="28"/>
                <w:szCs w:val="28"/>
              </w:rPr>
            </w:pPr>
          </w:p>
        </w:tc>
      </w:tr>
      <w:tr w:rsidR="00746EC9" w:rsidRPr="006474C2" w:rsidTr="00680DD4">
        <w:tc>
          <w:tcPr>
            <w:tcW w:w="1242"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3</w:t>
            </w:r>
          </w:p>
        </w:tc>
        <w:tc>
          <w:tcPr>
            <w:tcW w:w="6946"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пособия один из следующих документов, содержащий сведения:</w:t>
            </w:r>
          </w:p>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о том, что место нахождения разыскиваемого должника не установлено;</w:t>
            </w:r>
          </w:p>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о нахождении должника в соответствующем учреждении (отбывает наказание в виде лишения свободы, находится под стражей в качестве подозреваемого или обвиняемого по подозрению в совершении преступления, находится на принудительном лечении по решению суда) и об отсутствии у него заработка, достаточного для исполнения судебного постановления;</w:t>
            </w:r>
          </w:p>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о причинах неисполнения судебного постановления, а также судебное постановление о взыскании алиментов на детей с лиц, обязанных их уплачивать</w:t>
            </w:r>
          </w:p>
        </w:tc>
        <w:tc>
          <w:tcPr>
            <w:tcW w:w="1418" w:type="dxa"/>
          </w:tcPr>
          <w:p w:rsidR="00746EC9" w:rsidRPr="006474C2" w:rsidRDefault="00746EC9" w:rsidP="006474C2">
            <w:pPr>
              <w:jc w:val="both"/>
              <w:rPr>
                <w:rFonts w:ascii="Times New Roman" w:hAnsi="Times New Roman" w:cs="Times New Roman"/>
                <w:sz w:val="28"/>
                <w:szCs w:val="28"/>
              </w:rPr>
            </w:pPr>
          </w:p>
        </w:tc>
      </w:tr>
      <w:tr w:rsidR="00746EC9" w:rsidRPr="006474C2" w:rsidTr="00680DD4">
        <w:tc>
          <w:tcPr>
            <w:tcW w:w="1242"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4</w:t>
            </w:r>
          </w:p>
        </w:tc>
        <w:tc>
          <w:tcPr>
            <w:tcW w:w="6946" w:type="dxa"/>
          </w:tcPr>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на детей военнослужащих, проходящих военную службу по призыву, один из следующих документов, содержащий сведения:</w:t>
            </w:r>
          </w:p>
          <w:p w:rsidR="00746EC9" w:rsidRPr="006474C2" w:rsidRDefault="00746EC9" w:rsidP="006474C2">
            <w:pPr>
              <w:jc w:val="both"/>
              <w:rPr>
                <w:rFonts w:ascii="Times New Roman" w:hAnsi="Times New Roman" w:cs="Times New Roman"/>
                <w:sz w:val="28"/>
                <w:szCs w:val="28"/>
              </w:rPr>
            </w:pPr>
            <w:r w:rsidRPr="006474C2">
              <w:rPr>
                <w:rFonts w:ascii="Times New Roman" w:hAnsi="Times New Roman" w:cs="Times New Roman"/>
                <w:sz w:val="28"/>
                <w:szCs w:val="28"/>
              </w:rPr>
              <w:t xml:space="preserve">о призыве отца ребенка на военную службу или о </w:t>
            </w:r>
            <w:r w:rsidRPr="006474C2">
              <w:rPr>
                <w:rFonts w:ascii="Times New Roman" w:hAnsi="Times New Roman" w:cs="Times New Roman"/>
                <w:sz w:val="28"/>
                <w:szCs w:val="28"/>
              </w:rPr>
              <w:lastRenderedPageBreak/>
              <w:t>прохождении отцом ребенка срочной службы;</w:t>
            </w:r>
          </w:p>
          <w:p w:rsidR="00746EC9" w:rsidRPr="006474C2" w:rsidRDefault="00746EC9" w:rsidP="006474C2">
            <w:pPr>
              <w:jc w:val="both"/>
              <w:rPr>
                <w:rFonts w:ascii="Times New Roman" w:hAnsi="Times New Roman" w:cs="Times New Roman"/>
                <w:sz w:val="28"/>
                <w:szCs w:val="28"/>
              </w:rPr>
            </w:pPr>
            <w:proofErr w:type="gramStart"/>
            <w:r w:rsidRPr="006474C2">
              <w:rPr>
                <w:rFonts w:ascii="Times New Roman" w:hAnsi="Times New Roman" w:cs="Times New Roman"/>
                <w:sz w:val="28"/>
                <w:szCs w:val="28"/>
              </w:rPr>
              <w:t>об обучении отца ребенка в военном образовательном учреждении профессионального образования с указанием сведений о прохождении военной службы без заключения</w:t>
            </w:r>
            <w:proofErr w:type="gramEnd"/>
            <w:r w:rsidRPr="006474C2">
              <w:rPr>
                <w:rFonts w:ascii="Times New Roman" w:hAnsi="Times New Roman" w:cs="Times New Roman"/>
                <w:sz w:val="28"/>
                <w:szCs w:val="28"/>
              </w:rPr>
              <w:t xml:space="preserve"> контракта</w:t>
            </w:r>
          </w:p>
        </w:tc>
        <w:tc>
          <w:tcPr>
            <w:tcW w:w="1418" w:type="dxa"/>
          </w:tcPr>
          <w:p w:rsidR="00746EC9" w:rsidRPr="006474C2" w:rsidRDefault="00746EC9" w:rsidP="006474C2">
            <w:pPr>
              <w:jc w:val="both"/>
              <w:rPr>
                <w:rFonts w:ascii="Times New Roman" w:hAnsi="Times New Roman" w:cs="Times New Roman"/>
                <w:sz w:val="28"/>
                <w:szCs w:val="28"/>
              </w:rPr>
            </w:pPr>
          </w:p>
        </w:tc>
      </w:tr>
    </w:tbl>
    <w:p w:rsidR="00746EC9" w:rsidRPr="006474C2" w:rsidRDefault="00746EC9" w:rsidP="006474C2">
      <w:pPr>
        <w:spacing w:after="0" w:line="240" w:lineRule="auto"/>
        <w:jc w:val="both"/>
        <w:rPr>
          <w:rFonts w:ascii="Times New Roman" w:hAnsi="Times New Roman" w:cs="Times New Roman"/>
          <w:sz w:val="28"/>
          <w:szCs w:val="28"/>
        </w:rPr>
      </w:pPr>
    </w:p>
    <w:p w:rsidR="00746EC9" w:rsidRPr="006474C2" w:rsidRDefault="00746EC9" w:rsidP="006474C2">
      <w:pPr>
        <w:spacing w:after="0" w:line="240" w:lineRule="auto"/>
        <w:jc w:val="both"/>
        <w:rPr>
          <w:rFonts w:ascii="Times New Roman" w:hAnsi="Times New Roman" w:cs="Times New Roman"/>
          <w:b/>
          <w:sz w:val="28"/>
          <w:szCs w:val="28"/>
        </w:rPr>
      </w:pPr>
    </w:p>
    <w:p w:rsidR="00746EC9" w:rsidRPr="006474C2" w:rsidRDefault="00746EC9" w:rsidP="006474C2">
      <w:pPr>
        <w:spacing w:after="0" w:line="240" w:lineRule="auto"/>
        <w:jc w:val="both"/>
        <w:rPr>
          <w:rFonts w:ascii="Times New Roman" w:hAnsi="Times New Roman" w:cs="Times New Roman"/>
          <w:b/>
          <w:sz w:val="28"/>
          <w:szCs w:val="28"/>
        </w:rPr>
      </w:pPr>
      <w:r w:rsidRPr="006474C2">
        <w:rPr>
          <w:rFonts w:ascii="Times New Roman" w:hAnsi="Times New Roman" w:cs="Times New Roman"/>
          <w:b/>
          <w:sz w:val="28"/>
          <w:szCs w:val="28"/>
        </w:rPr>
        <w:t xml:space="preserve">Основания отказа в предоставлении </w:t>
      </w:r>
      <w:r w:rsidR="004D10EF">
        <w:rPr>
          <w:rFonts w:ascii="Times New Roman" w:hAnsi="Times New Roman" w:cs="Times New Roman"/>
          <w:b/>
          <w:sz w:val="28"/>
          <w:szCs w:val="28"/>
        </w:rPr>
        <w:t>муниципальной</w:t>
      </w:r>
      <w:r w:rsidRPr="006474C2">
        <w:rPr>
          <w:rFonts w:ascii="Times New Roman" w:hAnsi="Times New Roman" w:cs="Times New Roman"/>
          <w:b/>
          <w:sz w:val="28"/>
          <w:szCs w:val="28"/>
        </w:rPr>
        <w:t xml:space="preserve"> услуги:</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Основаниями для отказа в приеме документов на предоставление государственной услуги является непредставление или представление не в полном объеме заявителем документов, за исключением документов, которые запрашиваются органами социальной защиты населения в рамках межведомственного информационного взаимодействия. А так же:</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1) наличие противоречий в документах, представляемых заявителем;</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2) истечение срока, установленного для предоставления государственной услуги (ежемесячное пособие на ребенка назначается и выплачивается до достижения ребенком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3) помещение ребенка на полное государственное обеспечение;</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4) получение опекуном (попечителем) денежных средств на содержание детей-сирот и детей, оставшихся без попечения родителей, переданных им под опеку (попечительство), в соответствии с законодательством Челябинской области;</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5) лишение родительских прав в отношении ребенка, на которого назначается либо назначено ежемесячное пособие;</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6) ограничение судом родительских прав в отношении ребенка, на которого назначается либо назначено ежемесячное пособие;</w:t>
      </w:r>
    </w:p>
    <w:p w:rsidR="00746EC9" w:rsidRPr="006474C2" w:rsidRDefault="00746EC9" w:rsidP="006474C2">
      <w:pPr>
        <w:spacing w:after="0" w:line="240" w:lineRule="auto"/>
        <w:jc w:val="both"/>
        <w:rPr>
          <w:rFonts w:ascii="Times New Roman" w:hAnsi="Times New Roman" w:cs="Times New Roman"/>
          <w:sz w:val="28"/>
          <w:szCs w:val="28"/>
        </w:rPr>
      </w:pPr>
      <w:proofErr w:type="gramStart"/>
      <w:r w:rsidRPr="006474C2">
        <w:rPr>
          <w:rFonts w:ascii="Times New Roman" w:hAnsi="Times New Roman" w:cs="Times New Roman"/>
          <w:sz w:val="28"/>
          <w:szCs w:val="28"/>
        </w:rPr>
        <w:t>7) объявление ребенка в возрасте до восемнадцати лет, на которого назначается либо назначено ежемесячное пособие, полностью дееспособным в соответствии с законодательством Российской Федерации;</w:t>
      </w:r>
      <w:proofErr w:type="gramEnd"/>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8) отбывание ребенком, на которого назначается либо назначено ежемесячное пособие, наказания в местах лишения свободы по приговору суда;</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9) отмена усыновления в отношении ребенка, на которого назначается либо назначено ежемесячное пособие;</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10) снятие заявителя с регистрационного учета по месту жительства (месту пребывания) на территории Челябинской области;</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11) отсутствие факта совместного проживания родителя (усыновителя, опекуна, попечителя) с ребенком, на которого назначается либо назначено ежемесячное пособие;</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12) превышение дохода семьи, дающего право на получение ежемесячного пособия на ребенка;</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13) признание ребенка безвестно отсутствующим либо умершим;</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lastRenderedPageBreak/>
        <w:t>14) отсутствие документа, подтверждающего дальнейшее обучение в общеобразовательном учреждении ребенка, достигшего возраста шестнадцати лет;</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15) смерть ребенка, на которого назначается или назначено ежемесячное пособие;</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16) смерть получателя ежемесячного пособия.</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Право на государственную услугу определяется на день обращения за ее предоставлением в органы социальной защиты населения по месту жительства заявителя, с которым проживает ребенок.</w:t>
      </w:r>
    </w:p>
    <w:p w:rsidR="00746EC9" w:rsidRPr="006474C2"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В случае неполучения в течение шести месяцев назначенного ежемесячного пособия на ребенка, выплачиваемого через организации федеральной почтовой связи, или поступления возврата суммы ежемесячного пособия на ребенка из кредитной организации по причине закрытия счета по вкладу заявителем выплата пособия приостанавливается до выяснения обстоятельств.</w:t>
      </w:r>
    </w:p>
    <w:p w:rsidR="006474C2" w:rsidRDefault="006474C2" w:rsidP="006474C2">
      <w:pPr>
        <w:spacing w:after="0" w:line="240" w:lineRule="auto"/>
        <w:jc w:val="both"/>
        <w:rPr>
          <w:rFonts w:ascii="Times New Roman" w:hAnsi="Times New Roman" w:cs="Times New Roman"/>
          <w:b/>
          <w:sz w:val="28"/>
          <w:szCs w:val="28"/>
        </w:rPr>
      </w:pPr>
    </w:p>
    <w:p w:rsidR="00746EC9" w:rsidRPr="006474C2" w:rsidRDefault="00746EC9" w:rsidP="006474C2">
      <w:pPr>
        <w:spacing w:after="0" w:line="240" w:lineRule="auto"/>
        <w:jc w:val="both"/>
        <w:rPr>
          <w:rFonts w:ascii="Times New Roman" w:hAnsi="Times New Roman" w:cs="Times New Roman"/>
          <w:b/>
          <w:sz w:val="28"/>
          <w:szCs w:val="28"/>
        </w:rPr>
      </w:pPr>
      <w:r w:rsidRPr="006474C2">
        <w:rPr>
          <w:rFonts w:ascii="Times New Roman" w:hAnsi="Times New Roman" w:cs="Times New Roman"/>
          <w:b/>
          <w:sz w:val="28"/>
          <w:szCs w:val="28"/>
        </w:rPr>
        <w:t xml:space="preserve">Результат предоставления </w:t>
      </w:r>
      <w:r w:rsidR="004D10EF">
        <w:rPr>
          <w:rFonts w:ascii="Times New Roman" w:hAnsi="Times New Roman" w:cs="Times New Roman"/>
          <w:b/>
          <w:sz w:val="28"/>
          <w:szCs w:val="28"/>
        </w:rPr>
        <w:t>муниципальной</w:t>
      </w:r>
      <w:r w:rsidR="006474C2">
        <w:rPr>
          <w:rFonts w:ascii="Times New Roman" w:hAnsi="Times New Roman" w:cs="Times New Roman"/>
          <w:b/>
          <w:sz w:val="28"/>
          <w:szCs w:val="28"/>
        </w:rPr>
        <w:t xml:space="preserve"> </w:t>
      </w:r>
      <w:r w:rsidRPr="006474C2">
        <w:rPr>
          <w:rFonts w:ascii="Times New Roman" w:hAnsi="Times New Roman" w:cs="Times New Roman"/>
          <w:b/>
          <w:sz w:val="28"/>
          <w:szCs w:val="28"/>
        </w:rPr>
        <w:t>услуги:</w:t>
      </w:r>
    </w:p>
    <w:p w:rsidR="00746EC9" w:rsidRDefault="00746EC9" w:rsidP="006474C2">
      <w:pPr>
        <w:spacing w:after="0" w:line="240" w:lineRule="auto"/>
        <w:jc w:val="both"/>
        <w:rPr>
          <w:rFonts w:ascii="Times New Roman" w:hAnsi="Times New Roman" w:cs="Times New Roman"/>
          <w:sz w:val="28"/>
          <w:szCs w:val="28"/>
        </w:rPr>
      </w:pPr>
      <w:r w:rsidRPr="006474C2">
        <w:rPr>
          <w:rFonts w:ascii="Times New Roman" w:hAnsi="Times New Roman" w:cs="Times New Roman"/>
          <w:sz w:val="28"/>
          <w:szCs w:val="28"/>
        </w:rPr>
        <w:t xml:space="preserve">Назначение и выплата заявителю </w:t>
      </w:r>
      <w:r w:rsidR="00C27C4D">
        <w:rPr>
          <w:rFonts w:ascii="Times New Roman" w:hAnsi="Times New Roman" w:cs="Times New Roman"/>
          <w:sz w:val="28"/>
          <w:szCs w:val="28"/>
        </w:rPr>
        <w:t xml:space="preserve">ежемесячного </w:t>
      </w:r>
      <w:r w:rsidRPr="006474C2">
        <w:rPr>
          <w:rFonts w:ascii="Times New Roman" w:hAnsi="Times New Roman" w:cs="Times New Roman"/>
          <w:sz w:val="28"/>
          <w:szCs w:val="28"/>
        </w:rPr>
        <w:t>пособия на ребенка.</w:t>
      </w:r>
    </w:p>
    <w:p w:rsidR="006474C2" w:rsidRDefault="006474C2" w:rsidP="006474C2">
      <w:pPr>
        <w:spacing w:after="0" w:line="240" w:lineRule="auto"/>
        <w:jc w:val="both"/>
        <w:rPr>
          <w:rFonts w:ascii="Times New Roman" w:hAnsi="Times New Roman" w:cs="Times New Roman"/>
          <w:sz w:val="28"/>
          <w:szCs w:val="28"/>
        </w:rPr>
      </w:pPr>
      <w:bookmarkStart w:id="0" w:name="_GoBack"/>
      <w:bookmarkEnd w:id="0"/>
    </w:p>
    <w:p w:rsidR="006474C2" w:rsidRPr="006474C2" w:rsidRDefault="006474C2" w:rsidP="006474C2">
      <w:pPr>
        <w:spacing w:after="0" w:line="240" w:lineRule="auto"/>
        <w:jc w:val="both"/>
        <w:rPr>
          <w:rFonts w:ascii="Times New Roman" w:hAnsi="Times New Roman" w:cs="Times New Roman"/>
          <w:b/>
          <w:sz w:val="28"/>
          <w:szCs w:val="28"/>
        </w:rPr>
      </w:pPr>
      <w:r w:rsidRPr="006474C2">
        <w:rPr>
          <w:rFonts w:ascii="Times New Roman" w:hAnsi="Times New Roman" w:cs="Times New Roman"/>
          <w:b/>
          <w:sz w:val="28"/>
          <w:szCs w:val="28"/>
        </w:rPr>
        <w:t>Нормативные правовые акты:</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t xml:space="preserve">1) </w:t>
      </w:r>
      <w:hyperlink r:id="rId6" w:history="1">
        <w:r w:rsidRPr="006474C2">
          <w:rPr>
            <w:rFonts w:ascii="Times New Roman" w:eastAsia="Calibri" w:hAnsi="Times New Roman" w:cs="Times New Roman"/>
            <w:color w:val="106BBE"/>
            <w:sz w:val="28"/>
            <w:szCs w:val="28"/>
          </w:rPr>
          <w:t>Закон</w:t>
        </w:r>
      </w:hyperlink>
      <w:r w:rsidRPr="006474C2">
        <w:rPr>
          <w:rFonts w:ascii="Times New Roman" w:eastAsia="Calibri" w:hAnsi="Times New Roman" w:cs="Times New Roman"/>
          <w:sz w:val="28"/>
          <w:szCs w:val="28"/>
        </w:rP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t xml:space="preserve">2) </w:t>
      </w:r>
      <w:hyperlink r:id="rId7" w:history="1">
        <w:r w:rsidRPr="006474C2">
          <w:rPr>
            <w:rFonts w:ascii="Times New Roman" w:eastAsia="Calibri" w:hAnsi="Times New Roman" w:cs="Times New Roman"/>
            <w:color w:val="106BBE"/>
            <w:sz w:val="28"/>
            <w:szCs w:val="28"/>
          </w:rPr>
          <w:t>Федеральный закон</w:t>
        </w:r>
      </w:hyperlink>
      <w:r w:rsidRPr="006474C2">
        <w:rPr>
          <w:rFonts w:ascii="Times New Roman" w:eastAsia="Calibri" w:hAnsi="Times New Roman" w:cs="Times New Roman"/>
          <w:sz w:val="28"/>
          <w:szCs w:val="28"/>
        </w:rPr>
        <w:t xml:space="preserve"> от 19 мая 1995 года N 81-ФЗ "О государственных пособиях гражданам, имеющим детей";</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t xml:space="preserve">3) </w:t>
      </w:r>
      <w:hyperlink r:id="rId8" w:history="1">
        <w:r w:rsidRPr="006474C2">
          <w:rPr>
            <w:rFonts w:ascii="Times New Roman" w:eastAsia="Calibri" w:hAnsi="Times New Roman" w:cs="Times New Roman"/>
            <w:color w:val="106BBE"/>
            <w:sz w:val="28"/>
            <w:szCs w:val="28"/>
          </w:rPr>
          <w:t>Федеральный закон</w:t>
        </w:r>
      </w:hyperlink>
      <w:r w:rsidRPr="006474C2">
        <w:rPr>
          <w:rFonts w:ascii="Times New Roman" w:eastAsia="Calibri" w:hAnsi="Times New Roman" w:cs="Times New Roman"/>
          <w:sz w:val="28"/>
          <w:szCs w:val="28"/>
        </w:rPr>
        <w:t xml:space="preserve"> от 24 октября 1997 года N 134-ФЗ "О прожиточном минимуме в Российской Федерации";</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t xml:space="preserve">4) </w:t>
      </w:r>
      <w:hyperlink r:id="rId9" w:history="1">
        <w:r w:rsidRPr="006474C2">
          <w:rPr>
            <w:rFonts w:ascii="Times New Roman" w:eastAsia="Calibri" w:hAnsi="Times New Roman" w:cs="Times New Roman"/>
            <w:color w:val="106BBE"/>
            <w:sz w:val="28"/>
            <w:szCs w:val="28"/>
          </w:rPr>
          <w:t>Федеральный закон</w:t>
        </w:r>
      </w:hyperlink>
      <w:r w:rsidRPr="006474C2">
        <w:rPr>
          <w:rFonts w:ascii="Times New Roman" w:eastAsia="Calibri" w:hAnsi="Times New Roman" w:cs="Times New Roman"/>
          <w:sz w:val="28"/>
          <w:szCs w:val="28"/>
        </w:rPr>
        <w:t xml:space="preserve"> от 15 ноября 1997 года N 143-ФЗ "Об актах гражданского состояния";</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t xml:space="preserve">5) </w:t>
      </w:r>
      <w:hyperlink r:id="rId10" w:history="1">
        <w:r w:rsidRPr="006474C2">
          <w:rPr>
            <w:rFonts w:ascii="Times New Roman" w:eastAsia="Calibri" w:hAnsi="Times New Roman" w:cs="Times New Roman"/>
            <w:color w:val="106BBE"/>
            <w:sz w:val="28"/>
            <w:szCs w:val="28"/>
          </w:rPr>
          <w:t>постановление</w:t>
        </w:r>
      </w:hyperlink>
      <w:r w:rsidRPr="006474C2">
        <w:rPr>
          <w:rFonts w:ascii="Times New Roman" w:eastAsia="Calibri" w:hAnsi="Times New Roman" w:cs="Times New Roman"/>
          <w:sz w:val="28"/>
          <w:szCs w:val="28"/>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t xml:space="preserve">6) </w:t>
      </w:r>
      <w:hyperlink r:id="rId11" w:history="1">
        <w:r w:rsidRPr="006474C2">
          <w:rPr>
            <w:rFonts w:ascii="Times New Roman" w:eastAsia="Calibri" w:hAnsi="Times New Roman" w:cs="Times New Roman"/>
            <w:color w:val="106BBE"/>
            <w:sz w:val="28"/>
            <w:szCs w:val="28"/>
          </w:rPr>
          <w:t>Закон</w:t>
        </w:r>
      </w:hyperlink>
      <w:r w:rsidRPr="006474C2">
        <w:rPr>
          <w:rFonts w:ascii="Times New Roman" w:eastAsia="Calibri" w:hAnsi="Times New Roman" w:cs="Times New Roman"/>
          <w:sz w:val="28"/>
          <w:szCs w:val="28"/>
        </w:rPr>
        <w:t xml:space="preserve"> Челябинской области от 28.10.2004 г. N 299-ЗО "О ежемесячном пособии на ребенка";</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t xml:space="preserve">7) </w:t>
      </w:r>
      <w:hyperlink r:id="rId12" w:history="1">
        <w:r w:rsidRPr="006474C2">
          <w:rPr>
            <w:rFonts w:ascii="Times New Roman" w:eastAsia="Calibri" w:hAnsi="Times New Roman" w:cs="Times New Roman"/>
            <w:color w:val="106BBE"/>
            <w:sz w:val="28"/>
            <w:szCs w:val="28"/>
          </w:rPr>
          <w:t>Закон</w:t>
        </w:r>
      </w:hyperlink>
      <w:r w:rsidRPr="006474C2">
        <w:rPr>
          <w:rFonts w:ascii="Times New Roman" w:eastAsia="Calibri" w:hAnsi="Times New Roman" w:cs="Times New Roman"/>
          <w:sz w:val="28"/>
          <w:szCs w:val="28"/>
        </w:rPr>
        <w:t xml:space="preserve"> Челябинской области от 28.04.2005 г. N 378-ЗО "Об установлении величины прожиточного минимума в Челябинской области";</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t xml:space="preserve">8) </w:t>
      </w:r>
      <w:hyperlink r:id="rId13" w:history="1">
        <w:r w:rsidRPr="006474C2">
          <w:rPr>
            <w:rFonts w:ascii="Times New Roman" w:eastAsia="Calibri" w:hAnsi="Times New Roman" w:cs="Times New Roman"/>
            <w:color w:val="106BBE"/>
            <w:sz w:val="28"/>
            <w:szCs w:val="28"/>
          </w:rPr>
          <w:t>Закон</w:t>
        </w:r>
      </w:hyperlink>
      <w:r w:rsidRPr="006474C2">
        <w:rPr>
          <w:rFonts w:ascii="Times New Roman" w:eastAsia="Calibri" w:hAnsi="Times New Roman" w:cs="Times New Roman"/>
          <w:sz w:val="28"/>
          <w:szCs w:val="28"/>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t xml:space="preserve">9) </w:t>
      </w:r>
      <w:hyperlink r:id="rId14" w:history="1">
        <w:r w:rsidRPr="006474C2">
          <w:rPr>
            <w:rFonts w:ascii="Times New Roman" w:eastAsia="Calibri" w:hAnsi="Times New Roman" w:cs="Times New Roman"/>
            <w:color w:val="106BBE"/>
            <w:sz w:val="28"/>
            <w:szCs w:val="28"/>
          </w:rPr>
          <w:t>постановление</w:t>
        </w:r>
      </w:hyperlink>
      <w:r w:rsidRPr="006474C2">
        <w:rPr>
          <w:rFonts w:ascii="Times New Roman" w:eastAsia="Calibri" w:hAnsi="Times New Roman" w:cs="Times New Roman"/>
          <w:sz w:val="28"/>
          <w:szCs w:val="28"/>
        </w:rPr>
        <w:t xml:space="preserve"> Правительства Челябинской области от 22.12.2004 г. N 167-П "Об утверждении Положения о порядке назначения и выплаты ежемесячного пособия на ребенка";</w:t>
      </w:r>
    </w:p>
    <w:p w:rsidR="006474C2" w:rsidRPr="006474C2" w:rsidRDefault="006474C2" w:rsidP="006474C2">
      <w:pPr>
        <w:autoSpaceDE w:val="0"/>
        <w:autoSpaceDN w:val="0"/>
        <w:adjustRightInd w:val="0"/>
        <w:spacing w:after="0" w:line="240" w:lineRule="auto"/>
        <w:jc w:val="both"/>
        <w:rPr>
          <w:rFonts w:ascii="Times New Roman" w:eastAsia="Calibri" w:hAnsi="Times New Roman" w:cs="Times New Roman"/>
          <w:sz w:val="28"/>
          <w:szCs w:val="28"/>
        </w:rPr>
      </w:pPr>
      <w:r w:rsidRPr="006474C2">
        <w:rPr>
          <w:rFonts w:ascii="Times New Roman" w:eastAsia="Calibri" w:hAnsi="Times New Roman" w:cs="Times New Roman"/>
          <w:sz w:val="28"/>
          <w:szCs w:val="28"/>
        </w:rPr>
        <w:lastRenderedPageBreak/>
        <w:t xml:space="preserve">10) </w:t>
      </w:r>
      <w:hyperlink r:id="rId15" w:history="1">
        <w:r w:rsidRPr="006474C2">
          <w:rPr>
            <w:rFonts w:ascii="Times New Roman" w:eastAsia="Calibri" w:hAnsi="Times New Roman" w:cs="Times New Roman"/>
            <w:color w:val="106BBE"/>
            <w:sz w:val="28"/>
            <w:szCs w:val="28"/>
          </w:rPr>
          <w:t>распоряжение</w:t>
        </w:r>
      </w:hyperlink>
      <w:r w:rsidRPr="006474C2">
        <w:rPr>
          <w:rFonts w:ascii="Times New Roman" w:eastAsia="Calibri" w:hAnsi="Times New Roman" w:cs="Times New Roman"/>
          <w:sz w:val="28"/>
          <w:szCs w:val="28"/>
        </w:rP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6474C2" w:rsidRPr="006474C2" w:rsidRDefault="00F02B89" w:rsidP="006474C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F02B89">
        <w:rPr>
          <w:rFonts w:ascii="Times New Roman" w:eastAsia="Calibri" w:hAnsi="Times New Roman" w:cs="Times New Roman"/>
          <w:sz w:val="28"/>
          <w:szCs w:val="28"/>
        </w:rPr>
        <w:t>1</w:t>
      </w:r>
      <w:r w:rsidR="006474C2" w:rsidRPr="006474C2">
        <w:rPr>
          <w:rFonts w:ascii="Times New Roman" w:eastAsia="Calibri" w:hAnsi="Times New Roman" w:cs="Times New Roman"/>
          <w:sz w:val="28"/>
          <w:szCs w:val="28"/>
        </w:rPr>
        <w:t xml:space="preserve">) </w:t>
      </w:r>
      <w:hyperlink r:id="rId16" w:history="1">
        <w:r w:rsidR="006474C2" w:rsidRPr="006474C2">
          <w:rPr>
            <w:rFonts w:ascii="Times New Roman" w:eastAsia="Calibri" w:hAnsi="Times New Roman" w:cs="Times New Roman"/>
            <w:color w:val="106BBE"/>
            <w:sz w:val="28"/>
            <w:szCs w:val="28"/>
          </w:rPr>
          <w:t>постановление</w:t>
        </w:r>
      </w:hyperlink>
      <w:r w:rsidR="006474C2" w:rsidRPr="006474C2">
        <w:rPr>
          <w:rFonts w:ascii="Times New Roman" w:eastAsia="Calibri" w:hAnsi="Times New Roman" w:cs="Times New Roman"/>
          <w:sz w:val="28"/>
          <w:szCs w:val="28"/>
        </w:rPr>
        <w:t xml:space="preserve"> Губернатора Челябинской области от 02.08.2012 г. N 211 "О Порядке учета и исчисления величины среднедушевого дохода семьи, дающего право на получение ежемесячного пособия на ребенка и дополнительных мер социальной поддержки семей, имеющих детей".</w:t>
      </w:r>
    </w:p>
    <w:p w:rsidR="00CE6F3D" w:rsidRPr="00555A06" w:rsidRDefault="00CE6F3D">
      <w:pPr>
        <w:rPr>
          <w:rFonts w:ascii="Times New Roman" w:hAnsi="Times New Roman" w:cs="Times New Roman"/>
          <w:sz w:val="24"/>
          <w:szCs w:val="24"/>
        </w:rPr>
      </w:pPr>
    </w:p>
    <w:p w:rsidR="00555A06" w:rsidRPr="0075478C" w:rsidRDefault="00555A06" w:rsidP="00C34802">
      <w:pPr>
        <w:autoSpaceDE w:val="0"/>
        <w:autoSpaceDN w:val="0"/>
        <w:adjustRightInd w:val="0"/>
        <w:spacing w:after="0" w:line="240" w:lineRule="auto"/>
        <w:rPr>
          <w:rFonts w:ascii="Courier New" w:hAnsi="Courier New" w:cs="Courier New"/>
          <w:sz w:val="20"/>
          <w:szCs w:val="20"/>
        </w:rPr>
      </w:pPr>
      <w:r w:rsidRPr="0075478C">
        <w:rPr>
          <w:rFonts w:ascii="Courier New" w:hAnsi="Courier New" w:cs="Courier New"/>
          <w:sz w:val="20"/>
          <w:szCs w:val="20"/>
        </w:rPr>
        <w:t xml:space="preserve">                          </w:t>
      </w:r>
    </w:p>
    <w:p w:rsidR="00555A06" w:rsidRPr="0075478C" w:rsidRDefault="00555A06" w:rsidP="00555A06">
      <w:pPr>
        <w:autoSpaceDE w:val="0"/>
        <w:autoSpaceDN w:val="0"/>
        <w:adjustRightInd w:val="0"/>
        <w:spacing w:after="0" w:line="240" w:lineRule="auto"/>
        <w:ind w:firstLine="720"/>
        <w:jc w:val="both"/>
        <w:rPr>
          <w:rFonts w:ascii="Arial" w:hAnsi="Arial" w:cs="Arial"/>
          <w:sz w:val="24"/>
          <w:szCs w:val="24"/>
        </w:rPr>
      </w:pPr>
    </w:p>
    <w:p w:rsidR="00BC5829" w:rsidRDefault="00BC5829" w:rsidP="00555A06">
      <w:pPr>
        <w:autoSpaceDE w:val="0"/>
        <w:autoSpaceDN w:val="0"/>
        <w:adjustRightInd w:val="0"/>
        <w:spacing w:after="0" w:line="240" w:lineRule="auto"/>
        <w:rPr>
          <w:rFonts w:ascii="Courier New" w:hAnsi="Courier New" w:cs="Courier New"/>
          <w:sz w:val="20"/>
          <w:szCs w:val="20"/>
        </w:rPr>
        <w:sectPr w:rsidR="00BC5829">
          <w:pgSz w:w="11906" w:h="16838"/>
          <w:pgMar w:top="1134" w:right="850" w:bottom="1134" w:left="1701" w:header="708" w:footer="708" w:gutter="0"/>
          <w:cols w:space="708"/>
          <w:docGrid w:linePitch="360"/>
        </w:sectPr>
      </w:pPr>
    </w:p>
    <w:p w:rsidR="00555A06" w:rsidRPr="00555A06" w:rsidRDefault="00555A06" w:rsidP="00C34802">
      <w:pPr>
        <w:rPr>
          <w:rFonts w:ascii="Times New Roman" w:hAnsi="Times New Roman" w:cs="Times New Roman"/>
          <w:sz w:val="24"/>
          <w:szCs w:val="24"/>
        </w:rPr>
      </w:pPr>
    </w:p>
    <w:sectPr w:rsidR="00555A06" w:rsidRPr="00555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9"/>
    <w:rsid w:val="00322731"/>
    <w:rsid w:val="00416176"/>
    <w:rsid w:val="004D10EF"/>
    <w:rsid w:val="00555A06"/>
    <w:rsid w:val="006474C2"/>
    <w:rsid w:val="00746EC9"/>
    <w:rsid w:val="00AA723A"/>
    <w:rsid w:val="00B933BF"/>
    <w:rsid w:val="00BC5829"/>
    <w:rsid w:val="00C27C4D"/>
    <w:rsid w:val="00C34802"/>
    <w:rsid w:val="00C677CB"/>
    <w:rsid w:val="00CE6F3D"/>
    <w:rsid w:val="00D01BAD"/>
    <w:rsid w:val="00F0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780.0" TargetMode="External"/><Relationship Id="rId13" Type="http://schemas.openxmlformats.org/officeDocument/2006/relationships/hyperlink" Target="garantF1://875123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0001162.0" TargetMode="External"/><Relationship Id="rId12" Type="http://schemas.openxmlformats.org/officeDocument/2006/relationships/hyperlink" Target="garantF1://874715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694300.0" TargetMode="External"/><Relationship Id="rId1" Type="http://schemas.openxmlformats.org/officeDocument/2006/relationships/customXml" Target="../customXml/item1.xml"/><Relationship Id="rId6" Type="http://schemas.openxmlformats.org/officeDocument/2006/relationships/hyperlink" Target="garantF1://10002748.0" TargetMode="External"/><Relationship Id="rId11" Type="http://schemas.openxmlformats.org/officeDocument/2006/relationships/hyperlink" Target="garantF1://8717006.0" TargetMode="External"/><Relationship Id="rId5" Type="http://schemas.openxmlformats.org/officeDocument/2006/relationships/webSettings" Target="webSettings.xml"/><Relationship Id="rId15" Type="http://schemas.openxmlformats.org/officeDocument/2006/relationships/hyperlink" Target="garantF1://8685545.0" TargetMode="External"/><Relationship Id="rId10" Type="http://schemas.openxmlformats.org/officeDocument/2006/relationships/hyperlink" Target="garantF1://10003761.0" TargetMode="External"/><Relationship Id="rId4" Type="http://schemas.openxmlformats.org/officeDocument/2006/relationships/settings" Target="settings.xml"/><Relationship Id="rId9" Type="http://schemas.openxmlformats.org/officeDocument/2006/relationships/hyperlink" Target="garantF1://73972.0" TargetMode="External"/><Relationship Id="rId14" Type="http://schemas.openxmlformats.org/officeDocument/2006/relationships/hyperlink" Target="garantF1://87475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9521-ADE5-4773-81B9-2B3A791A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1770</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МБУ МФЦ</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Ковригина</cp:lastModifiedBy>
  <cp:revision>4</cp:revision>
  <dcterms:created xsi:type="dcterms:W3CDTF">2015-08-25T06:45:00Z</dcterms:created>
  <dcterms:modified xsi:type="dcterms:W3CDTF">2017-02-03T06:33:00Z</dcterms:modified>
</cp:coreProperties>
</file>