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01" w:rsidRPr="00BE5C01" w:rsidRDefault="00BE5C01" w:rsidP="00BE5C01">
      <w:pPr>
        <w:widowControl/>
        <w:rPr>
          <w:rFonts w:ascii="Times New Roman" w:hAnsi="Times New Roman" w:cs="Times New Roman"/>
        </w:rPr>
      </w:pPr>
      <w:bookmarkStart w:id="0" w:name="_GoBack"/>
      <w:bookmarkEnd w:id="0"/>
      <w:r w:rsidRPr="00BE5C01">
        <w:rPr>
          <w:rFonts w:ascii="Times New Roman" w:hAnsi="Times New Roman" w:cs="Times New Roman"/>
          <w:b/>
        </w:rPr>
        <w:t>Наименование государственной услуги:</w:t>
      </w:r>
      <w:r w:rsidRPr="00BE5C01">
        <w:rPr>
          <w:rFonts w:ascii="Times New Roman" w:hAnsi="Times New Roman" w:cs="Times New Roman"/>
        </w:rPr>
        <w:t xml:space="preserve"> "Организация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учет".</w:t>
      </w:r>
    </w:p>
    <w:p w:rsidR="007B2FE8" w:rsidRDefault="00BE5C01" w:rsidP="00BE5C01">
      <w:pPr>
        <w:pStyle w:val="1"/>
        <w:ind w:firstLine="720"/>
        <w:jc w:val="left"/>
        <w:rPr>
          <w:rFonts w:ascii="Times New Roman" w:hAnsi="Times New Roman" w:cs="Times New Roman"/>
        </w:rPr>
      </w:pPr>
      <w:r w:rsidRPr="00BE5C01">
        <w:rPr>
          <w:rFonts w:ascii="Times New Roman" w:hAnsi="Times New Roman" w:cs="Times New Roman"/>
        </w:rPr>
        <w:t>Заявители:</w:t>
      </w:r>
      <w:r w:rsidR="009D31E6">
        <w:rPr>
          <w:rFonts w:ascii="Times New Roman" w:hAnsi="Times New Roman" w:cs="Times New Roman"/>
        </w:rPr>
        <w:t xml:space="preserve"> граждане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8892"/>
      </w:tblGrid>
      <w:tr w:rsidR="00BE5C01" w:rsidRPr="00100D7A" w:rsidTr="00100D7A">
        <w:tc>
          <w:tcPr>
            <w:tcW w:w="5108" w:type="dxa"/>
            <w:shd w:val="clear" w:color="auto" w:fill="auto"/>
          </w:tcPr>
          <w:p w:rsidR="00BE5C01" w:rsidRPr="00100D7A" w:rsidRDefault="00BE5C01" w:rsidP="00100D7A">
            <w:pPr>
              <w:ind w:firstLine="0"/>
              <w:rPr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      проживающие на территории Челябинской области и имеющие право на обеспечение жилым помещением за счет средств федерального бюджета в соответствии со </w:t>
            </w:r>
            <w:hyperlink r:id="rId4" w:history="1">
              <w:r w:rsidRPr="00100D7A">
                <w:rPr>
                  <w:rStyle w:val="a4"/>
                  <w:rFonts w:ascii="Times New Roman" w:hAnsi="Times New Roman"/>
                  <w:sz w:val="22"/>
                  <w:szCs w:val="22"/>
                </w:rPr>
                <w:t>статьями 14, 16, 21</w:t>
              </w:r>
            </w:hyperlink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12 января 1995 года N 5-ФЗ "О ветеранах" (далее именуется - Федеральный закон "О ветеранах"), вставшие на учет в качестве нуждающихся в улучшении жилищных условий до 1 января 2005 года:</w:t>
            </w:r>
          </w:p>
        </w:tc>
        <w:tc>
          <w:tcPr>
            <w:tcW w:w="8892" w:type="dxa"/>
            <w:shd w:val="clear" w:color="auto" w:fill="auto"/>
          </w:tcPr>
          <w:p w:rsidR="00BE5C01" w:rsidRPr="00100D7A" w:rsidRDefault="00BE5C01" w:rsidP="00BE5C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инвалиды боевых действий, а также 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      </w:r>
          </w:p>
          <w:p w:rsidR="00BE5C01" w:rsidRPr="00100D7A" w:rsidRDefault="00BE5C01" w:rsidP="00BE5C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ветераны боевых действий;</w:t>
            </w:r>
          </w:p>
          <w:p w:rsidR="00BE5C01" w:rsidRPr="00100D7A" w:rsidRDefault="00BE5C01" w:rsidP="00BE5C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действий;</w:t>
            </w:r>
          </w:p>
          <w:p w:rsidR="00BE5C01" w:rsidRPr="00100D7A" w:rsidRDefault="00BE5C01" w:rsidP="00100D7A">
            <w:pPr>
              <w:ind w:firstLine="0"/>
              <w:rPr>
                <w:sz w:val="22"/>
                <w:szCs w:val="22"/>
              </w:rPr>
            </w:pPr>
          </w:p>
        </w:tc>
      </w:tr>
      <w:tr w:rsidR="00BE5C01" w:rsidRPr="00100D7A" w:rsidTr="00100D7A">
        <w:tc>
          <w:tcPr>
            <w:tcW w:w="5108" w:type="dxa"/>
            <w:shd w:val="clear" w:color="auto" w:fill="auto"/>
          </w:tcPr>
          <w:p w:rsidR="00BE5C01" w:rsidRPr="00100D7A" w:rsidRDefault="00BE5C01" w:rsidP="00100D7A">
            <w:pPr>
              <w:ind w:firstLine="0"/>
              <w:rPr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      проживающие на территории Челябинской области и имеющие право на обеспечение жилым помещением за счет средств федерального бюджета в соответствии со </w:t>
            </w:r>
            <w:hyperlink r:id="rId5" w:history="1">
              <w:r w:rsidRPr="00100D7A">
                <w:rPr>
                  <w:rStyle w:val="a4"/>
                  <w:rFonts w:ascii="Times New Roman" w:hAnsi="Times New Roman"/>
                  <w:sz w:val="22"/>
                  <w:szCs w:val="22"/>
                </w:rPr>
                <w:t>статьями 14</w:t>
              </w:r>
            </w:hyperlink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6" w:history="1">
              <w:r w:rsidRPr="00100D7A">
                <w:rPr>
                  <w:rStyle w:val="a4"/>
                  <w:rFonts w:ascii="Times New Roman" w:hAnsi="Times New Roman"/>
                  <w:sz w:val="22"/>
                  <w:szCs w:val="22"/>
                </w:rPr>
                <w:t>15</w:t>
              </w:r>
            </w:hyperlink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7" w:history="1">
              <w:r w:rsidRPr="00100D7A">
                <w:rPr>
                  <w:rStyle w:val="a4"/>
                  <w:rFonts w:ascii="Times New Roman" w:hAnsi="Times New Roman"/>
                  <w:sz w:val="22"/>
                  <w:szCs w:val="22"/>
                </w:rPr>
                <w:t>17 - 19</w:t>
              </w:r>
            </w:hyperlink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8" w:history="1">
              <w:r w:rsidRPr="00100D7A">
                <w:rPr>
                  <w:rStyle w:val="a4"/>
                  <w:rFonts w:ascii="Times New Roman" w:hAnsi="Times New Roman"/>
                  <w:sz w:val="22"/>
                  <w:szCs w:val="22"/>
                </w:rPr>
                <w:t>21</w:t>
              </w:r>
            </w:hyperlink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"О ветеранах" независимо от даты постановки на учет в качестве нуждающихся в улучшении жилищных условий:</w:t>
            </w:r>
          </w:p>
        </w:tc>
        <w:tc>
          <w:tcPr>
            <w:tcW w:w="8892" w:type="dxa"/>
            <w:shd w:val="clear" w:color="auto" w:fill="auto"/>
          </w:tcPr>
          <w:p w:rsidR="00BE5C01" w:rsidRPr="00100D7A" w:rsidRDefault="00BE5C01" w:rsidP="00BE5C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инвалиды Великой Отечественной войны;</w:t>
            </w:r>
          </w:p>
          <w:p w:rsidR="00BE5C01" w:rsidRPr="00100D7A" w:rsidRDefault="00BE5C01" w:rsidP="00BE5C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      </w:r>
          </w:p>
          <w:p w:rsidR="00BE5C01" w:rsidRPr="00100D7A" w:rsidRDefault="00BE5C01" w:rsidP="00BE5C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лица, награжденные знаком "Жителю блокадного Ленинграда";</w:t>
            </w:r>
          </w:p>
          <w:p w:rsidR="00BE5C01" w:rsidRPr="00100D7A" w:rsidRDefault="00BE5C01" w:rsidP="00BE5C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      </w:r>
          </w:p>
          <w:p w:rsidR="00BE5C01" w:rsidRPr="00100D7A" w:rsidRDefault="00BE5C01" w:rsidP="00BE5C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Ленинграда.</w:t>
            </w:r>
          </w:p>
          <w:p w:rsidR="00BE5C01" w:rsidRPr="00100D7A" w:rsidRDefault="00BE5C01" w:rsidP="00100D7A">
            <w:pPr>
              <w:ind w:firstLine="0"/>
              <w:rPr>
                <w:sz w:val="22"/>
                <w:szCs w:val="22"/>
              </w:rPr>
            </w:pPr>
          </w:p>
        </w:tc>
      </w:tr>
      <w:tr w:rsidR="00BE5C01" w:rsidRPr="00100D7A" w:rsidTr="00100D7A">
        <w:tc>
          <w:tcPr>
            <w:tcW w:w="5108" w:type="dxa"/>
            <w:shd w:val="clear" w:color="auto" w:fill="auto"/>
          </w:tcPr>
          <w:p w:rsidR="00BE5C01" w:rsidRPr="00100D7A" w:rsidRDefault="00BE5C01" w:rsidP="00100D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   проживающие на территории Челябинской области инвалиды и семьи, имеющие детей-инвалидов, имеющие право на обеспечение жилым помещением за счет средств федерального бюджета в соответствии со </w:t>
            </w:r>
            <w:hyperlink r:id="rId9" w:history="1">
              <w:r w:rsidRPr="00100D7A">
                <w:rPr>
                  <w:rStyle w:val="a4"/>
                  <w:rFonts w:ascii="Times New Roman" w:hAnsi="Times New Roman"/>
                  <w:sz w:val="22"/>
                  <w:szCs w:val="22"/>
                </w:rPr>
                <w:t>статьей 17</w:t>
              </w:r>
            </w:hyperlink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24 ноября 1995 года N 181-ФЗ "О социальной защите инвалидов в Российской Федерации", нуждающиеся в улучшении жилищных условий и вставшие на учет до 1 января 2005 года.</w:t>
            </w:r>
          </w:p>
        </w:tc>
        <w:tc>
          <w:tcPr>
            <w:tcW w:w="8892" w:type="dxa"/>
            <w:shd w:val="clear" w:color="auto" w:fill="auto"/>
          </w:tcPr>
          <w:p w:rsidR="00BE5C01" w:rsidRPr="00100D7A" w:rsidRDefault="00BE5C01" w:rsidP="00100D7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E5C01" w:rsidRPr="009D31E6" w:rsidRDefault="00BE5C01" w:rsidP="00BE5C01">
      <w:pPr>
        <w:widowControl/>
        <w:rPr>
          <w:rFonts w:ascii="Times New Roman" w:hAnsi="Times New Roman" w:cs="Times New Roman"/>
          <w:b/>
        </w:rPr>
      </w:pPr>
      <w:r w:rsidRPr="009D31E6">
        <w:rPr>
          <w:rFonts w:ascii="Times New Roman" w:hAnsi="Times New Roman" w:cs="Times New Roman"/>
          <w:b/>
        </w:rPr>
        <w:t>Перечень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8892"/>
      </w:tblGrid>
      <w:tr w:rsidR="00BE5C01" w:rsidRPr="00100D7A" w:rsidTr="00100D7A">
        <w:tc>
          <w:tcPr>
            <w:tcW w:w="5108" w:type="dxa"/>
            <w:shd w:val="clear" w:color="auto" w:fill="auto"/>
          </w:tcPr>
          <w:p w:rsidR="009D31E6" w:rsidRPr="00100D7A" w:rsidRDefault="009D31E6" w:rsidP="00100D7A">
            <w:pPr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         Граждане проживающие на территории Челябинской области и имеющие право на обеспечение жилым помещением за счет средств федерального бюджета в соответствии со </w:t>
            </w:r>
            <w:hyperlink r:id="rId10" w:history="1">
              <w:r w:rsidRPr="00100D7A">
                <w:rPr>
                  <w:rStyle w:val="a4"/>
                  <w:rFonts w:ascii="Times New Roman" w:hAnsi="Times New Roman"/>
                  <w:sz w:val="22"/>
                  <w:szCs w:val="22"/>
                </w:rPr>
                <w:t>статьями 14, 16, 21</w:t>
              </w:r>
            </w:hyperlink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12 января 1995 года N 5-ФЗ "О ветеранах" (далее именуется - Федеральный закон "О ветеранах"), вставшие на учет в качестве нуждающихся в улучшении жилищных условий до 1 января 2005 года:</w:t>
            </w:r>
          </w:p>
          <w:p w:rsidR="00BE5C01" w:rsidRPr="00100D7A" w:rsidRDefault="009D31E6" w:rsidP="009D31E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Граждане проживающие на территории Челябинской области инвалиды и семьи, имеющие детей-инвалидов, имеющие право на обеспечение жилым помещением за счет средств федерального бюджета в соответствии со </w:t>
            </w:r>
            <w:hyperlink r:id="rId11" w:history="1">
              <w:r w:rsidRPr="00100D7A">
                <w:rPr>
                  <w:rStyle w:val="a4"/>
                  <w:rFonts w:ascii="Times New Roman" w:hAnsi="Times New Roman"/>
                  <w:sz w:val="22"/>
                  <w:szCs w:val="22"/>
                </w:rPr>
                <w:t>статьей 17</w:t>
              </w:r>
            </w:hyperlink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24 ноября 1995 года N 181-ФЗ "О социальной защите инвалидов в Российской Федерации", нуждающиеся в улучшении жилищных условий и вставшие на учет до 1 января 2005 года.</w:t>
            </w:r>
          </w:p>
        </w:tc>
        <w:tc>
          <w:tcPr>
            <w:tcW w:w="8892" w:type="dxa"/>
            <w:shd w:val="clear" w:color="auto" w:fill="auto"/>
          </w:tcPr>
          <w:p w:rsidR="00BE5C01" w:rsidRPr="00100D7A" w:rsidRDefault="00BE5C01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2348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1) заявление по форме</w:t>
            </w:r>
          </w:p>
          <w:bookmarkEnd w:id="1"/>
          <w:p w:rsidR="00BE5C01" w:rsidRPr="00100D7A" w:rsidRDefault="00BE5C01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Заявление о предоставлении государственной услуги может быть представлено гражданином лично, через его законного представителя или в форме электронного документа</w:t>
            </w:r>
          </w:p>
          <w:p w:rsidR="00BE5C01" w:rsidRPr="00100D7A" w:rsidRDefault="00BE5C01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2349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2) документ, удостоверяющий личность (при обращении представителя заявителя - документы, подтверждающие его полномочия);</w:t>
            </w:r>
          </w:p>
          <w:p w:rsidR="00BE5C01" w:rsidRPr="00100D7A" w:rsidRDefault="00BE5C01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sub_2352"/>
            <w:bookmarkEnd w:id="2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3) документ, удостоверяющий право на меры социальной поддержки;</w:t>
            </w:r>
          </w:p>
          <w:p w:rsidR="00BE5C01" w:rsidRPr="00100D7A" w:rsidRDefault="00BE5C01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sub_114"/>
            <w:bookmarkEnd w:id="3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4) свидетельство обязательного пенсионного страхования.</w:t>
            </w:r>
          </w:p>
          <w:p w:rsidR="00BE5C01" w:rsidRPr="00100D7A" w:rsidRDefault="00BE5C01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115"/>
            <w:bookmarkEnd w:id="4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5) документ, содержащий информацию о фамилии заявителя, которая была у него при рождении.</w:t>
            </w:r>
          </w:p>
          <w:p w:rsidR="00BE5C01" w:rsidRPr="00100D7A" w:rsidRDefault="00BE5C01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sub_2350"/>
            <w:bookmarkEnd w:id="5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6) выписка из домовой книги или копия финансового лицевого счета;</w:t>
            </w:r>
          </w:p>
          <w:bookmarkEnd w:id="6"/>
          <w:p w:rsidR="00BE5C01" w:rsidRPr="00100D7A" w:rsidRDefault="00BE5C01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7) выписка из решения органа по учету и распределению жилья о постановке на учет в качестве нуждающегося в улучшении жилищных условий. Оформляется органом местного самоуправления, предоставляющим государственную услугу;</w:t>
            </w:r>
          </w:p>
          <w:p w:rsidR="00BE5C01" w:rsidRPr="00100D7A" w:rsidRDefault="00BE5C01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sub_118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8) копия справки органа, осуществляющего государственную регистрацию прав на недвижимое имущество и сделок с ним, о наличии (отсутствии) жилых помещений на праве собственности у ветерана и членов его семьи.</w:t>
            </w:r>
          </w:p>
          <w:p w:rsidR="00BE5C01" w:rsidRPr="00100D7A" w:rsidRDefault="00BE5C01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2351"/>
            <w:bookmarkEnd w:id="7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9) копия справки предприятия технической инвентаризации о наличии (отсутствии) жилья на праве собственности у заявителя и членов его семьи;</w:t>
            </w:r>
          </w:p>
          <w:bookmarkEnd w:id="8"/>
          <w:p w:rsidR="00BE5C01" w:rsidRPr="00100D7A" w:rsidRDefault="00BE5C01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10) правоустанавливающие документы на занимаемое заявителем ранее или в настоящее время жилое помещение.</w:t>
            </w:r>
          </w:p>
          <w:p w:rsidR="00BE5C01" w:rsidRPr="00100D7A" w:rsidRDefault="00BE5C01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могут быть представлены в копиях, заверенных в установленном </w:t>
            </w:r>
            <w:hyperlink r:id="rId12" w:history="1">
              <w:r w:rsidRPr="00100D7A">
                <w:rPr>
                  <w:rFonts w:ascii="Times New Roman" w:hAnsi="Times New Roman" w:cs="Times New Roman"/>
                  <w:color w:val="106BBE"/>
                  <w:sz w:val="22"/>
                  <w:szCs w:val="22"/>
                </w:rPr>
                <w:t>законодательством</w:t>
              </w:r>
            </w:hyperlink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 порядке либо заверенных органами местного самоуправления, после их сверки с подлинниками документов.</w:t>
            </w:r>
          </w:p>
          <w:p w:rsidR="00BE5C01" w:rsidRPr="00100D7A" w:rsidRDefault="00BE5C01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sub_111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11) реквизиты банковского счета (для заявителей, указанных в </w:t>
            </w:r>
            <w:hyperlink w:anchor="sub_51" w:history="1">
              <w:r w:rsidRPr="00100D7A">
                <w:rPr>
                  <w:rFonts w:ascii="Times New Roman" w:hAnsi="Times New Roman" w:cs="Times New Roman"/>
                  <w:color w:val="106BBE"/>
                  <w:sz w:val="22"/>
                  <w:szCs w:val="22"/>
                </w:rPr>
                <w:t>подпункте 1 пункта 5</w:t>
              </w:r>
            </w:hyperlink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 настоящего Административного регламента и претендующих на получение единовременной денежной выплаты);</w:t>
            </w:r>
          </w:p>
          <w:p w:rsidR="00BE5C01" w:rsidRPr="00100D7A" w:rsidRDefault="00BE5C01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0" w:name="sub_112"/>
            <w:bookmarkEnd w:id="9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12) справка установленной формы о наличии у инвалида тяжелой формы </w:t>
            </w:r>
            <w:r w:rsidRPr="00100D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хронического заболевания, при котором невозможно совместное проживание граждан в одной квартире, - для инвалидов, претендующих на получение субсидии во внеочередном порядке.</w:t>
            </w:r>
          </w:p>
          <w:bookmarkEnd w:id="10"/>
          <w:p w:rsidR="00BE5C01" w:rsidRPr="00100D7A" w:rsidRDefault="00BE5C01" w:rsidP="00100D7A">
            <w:pPr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E5C01" w:rsidRPr="00100D7A" w:rsidTr="00100D7A">
        <w:tc>
          <w:tcPr>
            <w:tcW w:w="5108" w:type="dxa"/>
            <w:shd w:val="clear" w:color="auto" w:fill="auto"/>
          </w:tcPr>
          <w:p w:rsidR="00BE5C01" w:rsidRPr="00100D7A" w:rsidRDefault="009D31E6" w:rsidP="00100D7A">
            <w:pPr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   Граждане проживающие на территории Челябинской области и имеющие право на обеспечение жилым помещением за счет средств федерального бюджета в соответствии со </w:t>
            </w:r>
            <w:hyperlink r:id="rId13" w:history="1">
              <w:r w:rsidRPr="00100D7A">
                <w:rPr>
                  <w:rStyle w:val="a4"/>
                  <w:rFonts w:ascii="Times New Roman" w:hAnsi="Times New Roman"/>
                  <w:sz w:val="22"/>
                  <w:szCs w:val="22"/>
                </w:rPr>
                <w:t>статьями 14</w:t>
              </w:r>
            </w:hyperlink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" w:history="1">
              <w:r w:rsidRPr="00100D7A">
                <w:rPr>
                  <w:rStyle w:val="a4"/>
                  <w:rFonts w:ascii="Times New Roman" w:hAnsi="Times New Roman"/>
                  <w:sz w:val="22"/>
                  <w:szCs w:val="22"/>
                </w:rPr>
                <w:t>15</w:t>
              </w:r>
            </w:hyperlink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" w:history="1">
              <w:r w:rsidRPr="00100D7A">
                <w:rPr>
                  <w:rStyle w:val="a4"/>
                  <w:rFonts w:ascii="Times New Roman" w:hAnsi="Times New Roman"/>
                  <w:sz w:val="22"/>
                  <w:szCs w:val="22"/>
                </w:rPr>
                <w:t>17 - 19</w:t>
              </w:r>
            </w:hyperlink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" w:history="1">
              <w:r w:rsidRPr="00100D7A">
                <w:rPr>
                  <w:rStyle w:val="a4"/>
                  <w:rFonts w:ascii="Times New Roman" w:hAnsi="Times New Roman"/>
                  <w:sz w:val="22"/>
                  <w:szCs w:val="22"/>
                </w:rPr>
                <w:t>21</w:t>
              </w:r>
            </w:hyperlink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"О ветеранах" независимо от даты постановки на учет в качестве нуждающихся в улучшении жилищных условий:</w:t>
            </w:r>
          </w:p>
        </w:tc>
        <w:tc>
          <w:tcPr>
            <w:tcW w:w="8892" w:type="dxa"/>
            <w:shd w:val="clear" w:color="auto" w:fill="auto"/>
          </w:tcPr>
          <w:p w:rsidR="009D31E6" w:rsidRPr="00100D7A" w:rsidRDefault="009D31E6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sub_2356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 xml:space="preserve">1) заявление о предоставлении жилищной субсидии на приобретение жилого помещения в собственность либо единовременной денежной выплаты на строительство или приобретение жилого помещения </w:t>
            </w:r>
            <w:bookmarkStart w:id="12" w:name="sub_2357"/>
            <w:bookmarkEnd w:id="11"/>
          </w:p>
          <w:p w:rsidR="009D31E6" w:rsidRPr="00100D7A" w:rsidRDefault="009D31E6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Заявление о предоставлении государственной услуги может быть представлено гражданином лично, через его законного представителя или в форме электронного документа</w:t>
            </w:r>
          </w:p>
          <w:p w:rsidR="009D31E6" w:rsidRPr="00100D7A" w:rsidRDefault="009D31E6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sub_2358"/>
            <w:bookmarkEnd w:id="12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2) копия документа, удостоверяющего личность (при обращении представителя заявителя - документы, подтверждающие его полномочия);</w:t>
            </w:r>
          </w:p>
          <w:p w:rsidR="009D31E6" w:rsidRPr="00100D7A" w:rsidRDefault="009D31E6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4" w:name="sub_2361"/>
            <w:bookmarkEnd w:id="13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3) копия документа, удостоверяющего право на меры социальной поддержки;</w:t>
            </w:r>
          </w:p>
          <w:p w:rsidR="009D31E6" w:rsidRPr="00100D7A" w:rsidRDefault="009D31E6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sub_124"/>
            <w:bookmarkEnd w:id="14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4) копия свидетельства обязательного пенсионного страхования.</w:t>
            </w:r>
          </w:p>
          <w:p w:rsidR="009D31E6" w:rsidRPr="00100D7A" w:rsidRDefault="009D31E6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sub_125"/>
            <w:bookmarkEnd w:id="15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5) копия документа, содержащего информацию о фамилии заявителя, которая была у него при рождении.</w:t>
            </w:r>
          </w:p>
          <w:p w:rsidR="009D31E6" w:rsidRPr="00100D7A" w:rsidRDefault="009D31E6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sub_2359"/>
            <w:bookmarkEnd w:id="16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6) справка уполномоченного органа о лицах, зарегистрированных в жилом помещении, выписка из домовой книги, копия финансового лицевого счета;</w:t>
            </w:r>
          </w:p>
          <w:bookmarkEnd w:id="17"/>
          <w:p w:rsidR="009D31E6" w:rsidRPr="00100D7A" w:rsidRDefault="009D31E6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7) выписка из решения органа по учету и распределению жилья о постановке на учет в качестве нуждающегося в жилых помещениях, предоставляемых по договорам социального найма. Оформляется органом местного самоуправления, предоставляющим государственную услугу;</w:t>
            </w:r>
          </w:p>
          <w:p w:rsidR="009D31E6" w:rsidRPr="00100D7A" w:rsidRDefault="009D31E6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sub_128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8) копия справки органа, осуществляющего государственную регистрацию прав на недвижимое имущество и сделок с ним, о наличии (отсутствии) жилых помещений на праве собственности у заявителя и членов его семьи.</w:t>
            </w:r>
          </w:p>
          <w:p w:rsidR="009D31E6" w:rsidRPr="00100D7A" w:rsidRDefault="009D31E6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9" w:name="sub_2360"/>
            <w:bookmarkEnd w:id="18"/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9) копия справки предприятия технической инвентаризации о наличии (отсутствии) жилья на праве собственности у заявителя и членов его семьи;</w:t>
            </w:r>
          </w:p>
          <w:bookmarkEnd w:id="19"/>
          <w:p w:rsidR="009D31E6" w:rsidRPr="00100D7A" w:rsidRDefault="009D31E6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10) копии правоустанавливающих документов на занимаемое заявителем ранее или в настоящее время жилое помещение;</w:t>
            </w:r>
          </w:p>
          <w:p w:rsidR="009D31E6" w:rsidRPr="00100D7A" w:rsidRDefault="009D31E6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00D7A">
              <w:rPr>
                <w:rFonts w:ascii="Times New Roman" w:hAnsi="Times New Roman" w:cs="Times New Roman"/>
                <w:sz w:val="22"/>
                <w:szCs w:val="22"/>
              </w:rPr>
              <w:t>11) копия банковской сберегательной книжки и реквизиты банковского счета - для ветеранов, претендующих на получение единовременной денежной выплаты.</w:t>
            </w:r>
          </w:p>
          <w:p w:rsidR="009D31E6" w:rsidRPr="00100D7A" w:rsidRDefault="009D31E6" w:rsidP="00100D7A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E5C01" w:rsidRPr="00100D7A" w:rsidRDefault="00BE5C01" w:rsidP="00100D7A">
            <w:pPr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E5C01" w:rsidRPr="00100D7A" w:rsidTr="00100D7A">
        <w:tc>
          <w:tcPr>
            <w:tcW w:w="5108" w:type="dxa"/>
            <w:shd w:val="clear" w:color="auto" w:fill="auto"/>
          </w:tcPr>
          <w:p w:rsidR="00BE5C01" w:rsidRPr="00100D7A" w:rsidRDefault="00BE5C01" w:rsidP="00100D7A">
            <w:pPr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892" w:type="dxa"/>
            <w:shd w:val="clear" w:color="auto" w:fill="auto"/>
          </w:tcPr>
          <w:p w:rsidR="00BE5C01" w:rsidRPr="00100D7A" w:rsidRDefault="00BE5C01" w:rsidP="00100D7A">
            <w:pPr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E5C01" w:rsidRDefault="00BE5C01" w:rsidP="00BE5C01">
      <w:pPr>
        <w:widowControl/>
        <w:rPr>
          <w:rFonts w:ascii="Times New Roman" w:hAnsi="Times New Roman" w:cs="Times New Roman"/>
          <w:b/>
        </w:rPr>
      </w:pPr>
    </w:p>
    <w:p w:rsidR="00BE5C01" w:rsidRPr="00BE5C01" w:rsidRDefault="00BE5C01" w:rsidP="00BE5C01">
      <w:pPr>
        <w:widowControl/>
        <w:rPr>
          <w:rFonts w:ascii="Times New Roman" w:hAnsi="Times New Roman" w:cs="Times New Roman"/>
          <w:b/>
        </w:rPr>
      </w:pPr>
      <w:r w:rsidRPr="00BE5C01">
        <w:rPr>
          <w:rFonts w:ascii="Times New Roman" w:hAnsi="Times New Roman" w:cs="Times New Roman"/>
          <w:b/>
        </w:rPr>
        <w:t>Результат предоставления государственной услуги - обеспечение заявителя жилым помещением в одной из следующих форм:</w:t>
      </w:r>
    </w:p>
    <w:p w:rsidR="00BE5C01" w:rsidRPr="00BE5C01" w:rsidRDefault="00BE5C01" w:rsidP="00BE5C01">
      <w:pPr>
        <w:widowControl/>
        <w:rPr>
          <w:rFonts w:ascii="Times New Roman" w:hAnsi="Times New Roman" w:cs="Times New Roman"/>
        </w:rPr>
      </w:pPr>
      <w:r w:rsidRPr="00BE5C01">
        <w:rPr>
          <w:rFonts w:ascii="Times New Roman" w:hAnsi="Times New Roman" w:cs="Times New Roman"/>
        </w:rPr>
        <w:t>выделение жилищной субсидии на приобретение жилого помещения в собственность (далее именуется - жилищная субсидия);</w:t>
      </w:r>
    </w:p>
    <w:p w:rsidR="00BE5C01" w:rsidRPr="00BE5C01" w:rsidRDefault="00BE5C01" w:rsidP="00BE5C01">
      <w:pPr>
        <w:widowControl/>
        <w:rPr>
          <w:rFonts w:ascii="Times New Roman" w:hAnsi="Times New Roman" w:cs="Times New Roman"/>
        </w:rPr>
      </w:pPr>
      <w:r w:rsidRPr="00BE5C01">
        <w:rPr>
          <w:rFonts w:ascii="Times New Roman" w:hAnsi="Times New Roman" w:cs="Times New Roman"/>
        </w:rPr>
        <w:lastRenderedPageBreak/>
        <w:t xml:space="preserve">предоставление единовременной денежной выплаты на строительство или приобретение жилого помещения </w:t>
      </w:r>
    </w:p>
    <w:p w:rsidR="00BE5C01" w:rsidRDefault="00BE5C01" w:rsidP="00BE5C01">
      <w:pPr>
        <w:widowControl/>
        <w:rPr>
          <w:rFonts w:ascii="Times New Roman" w:hAnsi="Times New Roman" w:cs="Times New Roman"/>
        </w:rPr>
      </w:pPr>
      <w:bookmarkStart w:id="20" w:name="sub_1014"/>
      <w:r w:rsidRPr="00BE5C01">
        <w:rPr>
          <w:rFonts w:ascii="Times New Roman" w:hAnsi="Times New Roman" w:cs="Times New Roman"/>
          <w:b/>
        </w:rPr>
        <w:t>Срок предоставления государственной услуги</w:t>
      </w:r>
      <w:r w:rsidRPr="00BE5C01">
        <w:rPr>
          <w:rFonts w:ascii="Times New Roman" w:hAnsi="Times New Roman" w:cs="Times New Roman"/>
        </w:rPr>
        <w:t xml:space="preserve"> со дня выдачи уведомления о размере выделенной жилищной субсидии либо единовременной денежной выплаты до приобретения жилого помещения или окончания строительства жилья составляет не более 9 месяцев.</w:t>
      </w:r>
    </w:p>
    <w:p w:rsidR="001B2C38" w:rsidRPr="001B2C38" w:rsidRDefault="001B2C38" w:rsidP="001B2C38">
      <w:pPr>
        <w:widowControl/>
        <w:rPr>
          <w:rFonts w:ascii="Times New Roman" w:hAnsi="Times New Roman" w:cs="Times New Roman"/>
        </w:rPr>
      </w:pPr>
      <w:r w:rsidRPr="001B2C38">
        <w:rPr>
          <w:rFonts w:ascii="Times New Roman" w:hAnsi="Times New Roman" w:cs="Times New Roman"/>
          <w:b/>
        </w:rPr>
        <w:t>В приеме документов отказывается в случае неполного представления или отсутствия документов</w:t>
      </w:r>
      <w:r>
        <w:rPr>
          <w:rFonts w:ascii="Times New Roman" w:hAnsi="Times New Roman" w:cs="Times New Roman"/>
        </w:rPr>
        <w:t>.</w:t>
      </w:r>
    </w:p>
    <w:p w:rsidR="001B2C38" w:rsidRPr="001B2C38" w:rsidRDefault="001B2C38" w:rsidP="001B2C38">
      <w:pPr>
        <w:widowControl/>
        <w:rPr>
          <w:rFonts w:ascii="Times New Roman" w:hAnsi="Times New Roman" w:cs="Times New Roman"/>
        </w:rPr>
      </w:pPr>
      <w:r w:rsidRPr="001B2C38">
        <w:rPr>
          <w:rFonts w:ascii="Times New Roman" w:hAnsi="Times New Roman" w:cs="Times New Roman"/>
        </w:rPr>
        <w:t>Основания для приостановления предоставления государственной услуги отсутствуют.</w:t>
      </w:r>
    </w:p>
    <w:p w:rsidR="001B2C38" w:rsidRPr="001B2C38" w:rsidRDefault="001B2C38" w:rsidP="001B2C38">
      <w:pPr>
        <w:widowControl/>
        <w:rPr>
          <w:rFonts w:ascii="Times New Roman" w:hAnsi="Times New Roman" w:cs="Times New Roman"/>
        </w:rPr>
      </w:pPr>
      <w:bookmarkStart w:id="21" w:name="sub_1020"/>
      <w:r w:rsidRPr="001B2C38">
        <w:rPr>
          <w:rFonts w:ascii="Times New Roman" w:hAnsi="Times New Roman" w:cs="Times New Roman"/>
        </w:rPr>
        <w:t xml:space="preserve">В предоставлении государственной услуги отказывается в случае, если заявитель не относится к категориям заявителей, указанным в </w:t>
      </w:r>
      <w:hyperlink w:anchor="sub_1009" w:history="1">
        <w:r w:rsidRPr="001B2C38">
          <w:rPr>
            <w:rFonts w:ascii="Times New Roman" w:hAnsi="Times New Roman" w:cs="Times New Roman"/>
            <w:color w:val="106BBE"/>
          </w:rPr>
          <w:t>пункте 5</w:t>
        </w:r>
      </w:hyperlink>
      <w:r w:rsidRPr="001B2C38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bookmarkEnd w:id="21"/>
    <w:p w:rsidR="001B2C38" w:rsidRPr="001B2C38" w:rsidRDefault="001B2C38" w:rsidP="001B2C38">
      <w:pPr>
        <w:widowControl/>
        <w:rPr>
          <w:rFonts w:ascii="Times New Roman" w:hAnsi="Times New Roman" w:cs="Times New Roman"/>
        </w:rPr>
      </w:pPr>
      <w:r w:rsidRPr="001B2C38">
        <w:rPr>
          <w:rFonts w:ascii="Times New Roman" w:hAnsi="Times New Roman" w:cs="Times New Roman"/>
        </w:rPr>
        <w:t>В случае если у заявителя изменились обстоятельства, по которым ему было отказано в предоставлении государственной услуги, он вправе обратиться за ее предоставлением повторно в порядке, установленном настоящим Административным регламентом.</w:t>
      </w:r>
    </w:p>
    <w:p w:rsidR="001B2C38" w:rsidRPr="001B2C38" w:rsidRDefault="001B2C38" w:rsidP="001B2C38">
      <w:pPr>
        <w:widowControl/>
        <w:rPr>
          <w:rFonts w:ascii="Times New Roman" w:hAnsi="Times New Roman" w:cs="Times New Roman"/>
          <w:b/>
        </w:rPr>
      </w:pPr>
      <w:bookmarkStart w:id="22" w:name="sub_1021"/>
      <w:r w:rsidRPr="001B2C38">
        <w:rPr>
          <w:rFonts w:ascii="Times New Roman" w:hAnsi="Times New Roman" w:cs="Times New Roman"/>
          <w:b/>
        </w:rPr>
        <w:t>Предоставление государственной услуги осуществляется бесплатно.</w:t>
      </w:r>
    </w:p>
    <w:bookmarkEnd w:id="22"/>
    <w:p w:rsidR="001B2C38" w:rsidRPr="00BE5C01" w:rsidRDefault="001B2C38" w:rsidP="00BE5C01">
      <w:pPr>
        <w:widowControl/>
        <w:rPr>
          <w:rFonts w:ascii="Times New Roman" w:hAnsi="Times New Roman" w:cs="Times New Roman"/>
        </w:rPr>
      </w:pPr>
    </w:p>
    <w:bookmarkEnd w:id="20"/>
    <w:p w:rsidR="00BE5C01" w:rsidRPr="00BE5C01" w:rsidRDefault="00BE5C01" w:rsidP="00BE5C01"/>
    <w:sectPr w:rsidR="00BE5C01" w:rsidRPr="00BE5C01" w:rsidSect="009D31E6">
      <w:pgSz w:w="16800" w:h="11900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5C01"/>
    <w:rsid w:val="00100D7A"/>
    <w:rsid w:val="001B2C38"/>
    <w:rsid w:val="007B2FE8"/>
    <w:rsid w:val="009D31E6"/>
    <w:rsid w:val="00B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BE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548.21" TargetMode="External"/><Relationship Id="rId13" Type="http://schemas.openxmlformats.org/officeDocument/2006/relationships/hyperlink" Target="garantF1://10003548.11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03548.117" TargetMode="External"/><Relationship Id="rId12" Type="http://schemas.openxmlformats.org/officeDocument/2006/relationships/hyperlink" Target="garantF1://10002426.77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0003548.2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548.115" TargetMode="External"/><Relationship Id="rId11" Type="http://schemas.openxmlformats.org/officeDocument/2006/relationships/hyperlink" Target="garantF1://10064504.17" TargetMode="External"/><Relationship Id="rId5" Type="http://schemas.openxmlformats.org/officeDocument/2006/relationships/hyperlink" Target="garantF1://10003548.114" TargetMode="External"/><Relationship Id="rId15" Type="http://schemas.openxmlformats.org/officeDocument/2006/relationships/hyperlink" Target="garantF1://10003548.117" TargetMode="External"/><Relationship Id="rId10" Type="http://schemas.openxmlformats.org/officeDocument/2006/relationships/hyperlink" Target="garantF1://10003548.114" TargetMode="External"/><Relationship Id="rId4" Type="http://schemas.openxmlformats.org/officeDocument/2006/relationships/hyperlink" Target="garantF1://10003548.114" TargetMode="External"/><Relationship Id="rId9" Type="http://schemas.openxmlformats.org/officeDocument/2006/relationships/hyperlink" Target="garantF1://10064504.17" TargetMode="External"/><Relationship Id="rId14" Type="http://schemas.openxmlformats.org/officeDocument/2006/relationships/hyperlink" Target="garantF1://10003548.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Ковригина</cp:lastModifiedBy>
  <cp:revision>2</cp:revision>
  <dcterms:created xsi:type="dcterms:W3CDTF">2015-08-26T07:02:00Z</dcterms:created>
  <dcterms:modified xsi:type="dcterms:W3CDTF">2015-08-26T07:02:00Z</dcterms:modified>
</cp:coreProperties>
</file>