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BA" w:rsidRPr="001D43F5" w:rsidRDefault="001144BA" w:rsidP="001D43F5">
      <w:pPr>
        <w:shd w:val="clear" w:color="auto" w:fill="FFFFFF"/>
        <w:spacing w:after="0" w:line="300" w:lineRule="atLeast"/>
        <w:ind w:hanging="99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835521" wp14:editId="76659706">
            <wp:extent cx="6912864" cy="833933"/>
            <wp:effectExtent l="0" t="0" r="2540" b="4445"/>
            <wp:docPr id="1" name="Рисунок 1" descr="T:\USERS\Н.В.Есаулкова\_Для шапки листовок на стен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SERS\Н.В.Есаулкова\_Для шапки листовок на стенд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864" cy="8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4BA" w:rsidRDefault="001144BA" w:rsidP="001144B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ТРЕБОВАНИЯ К ДОКУМЕНТАМ, ПРЕДСТАВЛЯЕМЫМ НА ГОСУДАРСТВЕННУЮ РЕГИСТРАЦИЮ</w:t>
      </w:r>
    </w:p>
    <w:p w:rsidR="00F373C0" w:rsidRPr="001144BA" w:rsidRDefault="00F373C0" w:rsidP="001144B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579" w:type="pct"/>
        <w:tblCellSpacing w:w="0" w:type="dxa"/>
        <w:tblInd w:w="-98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090"/>
      </w:tblGrid>
      <w:tr w:rsidR="001144BA" w:rsidRPr="001144BA" w:rsidTr="00F373C0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B9A" w:rsidRDefault="001144BA" w:rsidP="00F373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Заявление о государственной регистрации составляется в единственном экземпляре – подлиннике и подписывается заявителем.</w:t>
            </w:r>
          </w:p>
          <w:p w:rsidR="00FB6B9A" w:rsidRPr="00FB6B9A" w:rsidRDefault="00FB6B9A" w:rsidP="00F373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           </w:t>
            </w:r>
            <w:r w:rsidR="001144BA"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Заявление о государственной регистрации составляются по установленным образцам. Заявления могут быть заполнены от руки или машинописным способом, распечатаны посредством электронных печатающих устройств.</w:t>
            </w:r>
            <w:r w:rsidRPr="00FB6B9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</w:p>
          <w:p w:rsidR="001144BA" w:rsidRPr="001144BA" w:rsidRDefault="00FB6B9A" w:rsidP="00F373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          </w:t>
            </w:r>
            <w:r w:rsidR="001144BA"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 соответствии с пунктом 2 статьи 16 Федерального закона от 21.07.1997 № 122-ФЗ «О государственной регистрации прав на недвижимое имущество и сделок с ним» (далее – Закон о регистрации), к заявлению о государственной регистрации прав должны быть приложены документы, необходимые для ее проведения. Если иное не установлено данным законом и принятыми нормативными правовыми актами, документы, необходимые для государственной регистрации прав, представляются заявителем.</w:t>
            </w:r>
          </w:p>
          <w:p w:rsidR="001144BA" w:rsidRPr="001144BA" w:rsidRDefault="00FB6B9A" w:rsidP="00F373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         </w:t>
            </w:r>
            <w:r w:rsidR="001144BA"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Заявление о государственной регистрации прав и иные документы, необходимые для государственной регистрации прав, представляются в соответствующий орган, осуществляющий государственную регистрацию прав, заявителем лично или посредством почтового отправления с объявленной ценностью при его пересылке, описью вложения и уведомлением о вручении (далее - посредством почтового отправления).</w:t>
            </w:r>
          </w:p>
          <w:p w:rsidR="001144BA" w:rsidRPr="001144BA" w:rsidRDefault="00FB6B9A" w:rsidP="00FB6B9A">
            <w:pPr>
              <w:spacing w:after="15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          </w:t>
            </w:r>
            <w:r w:rsidR="001144BA"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 случае представления заявления о государственной регистрации прав и иных документов, необходимых для государственной регистрации прав, посредством почтового отправления:</w:t>
            </w:r>
          </w:p>
          <w:p w:rsidR="001144BA" w:rsidRPr="001144BA" w:rsidRDefault="001144BA" w:rsidP="00FB6B9A">
            <w:pPr>
              <w:numPr>
                <w:ilvl w:val="0"/>
                <w:numId w:val="2"/>
              </w:numPr>
              <w:shd w:val="clear" w:color="auto" w:fill="FBF8F3"/>
              <w:spacing w:after="150" w:line="288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подлинность подписи заявителя на заявлении о государственной регистрации прав должна быть засвидетельствована в нотариальном порядке;</w:t>
            </w:r>
          </w:p>
          <w:p w:rsidR="001144BA" w:rsidRPr="001144BA" w:rsidRDefault="001144BA" w:rsidP="00FB6B9A">
            <w:pPr>
              <w:numPr>
                <w:ilvl w:val="0"/>
                <w:numId w:val="2"/>
              </w:numPr>
              <w:shd w:val="clear" w:color="auto" w:fill="FBF8F3"/>
              <w:spacing w:after="150" w:line="288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сделка с объектом недвижимого имущества должна быть нотариально удостоверена, если подлежит государственной регистрации эта сделка либо на ее основании право или ограничение (обременение) права на объект недвижимого имущества;</w:t>
            </w:r>
          </w:p>
          <w:p w:rsidR="001144BA" w:rsidRPr="001144BA" w:rsidRDefault="001144BA" w:rsidP="00FB6B9A">
            <w:pPr>
              <w:numPr>
                <w:ilvl w:val="0"/>
                <w:numId w:val="2"/>
              </w:numPr>
              <w:shd w:val="clear" w:color="auto" w:fill="FBF8F3"/>
              <w:spacing w:after="150" w:line="288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подтверждение полномочий заявителя доверенностью, составленной в простой письменной форме, не допускается, если заявителем является уполномоченное на то правообладателем, стороной или сторонами договора лицо;</w:t>
            </w:r>
          </w:p>
          <w:p w:rsidR="001144BA" w:rsidRPr="001144BA" w:rsidRDefault="001144BA" w:rsidP="00FB6B9A">
            <w:pPr>
              <w:numPr>
                <w:ilvl w:val="0"/>
                <w:numId w:val="2"/>
              </w:numPr>
              <w:shd w:val="clear" w:color="auto" w:fill="FBF8F3"/>
              <w:spacing w:after="150" w:line="288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доверенность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(обременение) права на объект недвижимости, совершена представителем, действующим на основании доверенности;</w:t>
            </w:r>
          </w:p>
          <w:p w:rsidR="001144BA" w:rsidRPr="001144BA" w:rsidRDefault="001144BA" w:rsidP="00FB6B9A">
            <w:pPr>
              <w:numPr>
                <w:ilvl w:val="0"/>
                <w:numId w:val="2"/>
              </w:numPr>
              <w:shd w:val="clear" w:color="auto" w:fill="FBF8F3"/>
              <w:spacing w:after="150" w:line="288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выписка из единого государственного реестра юридических лиц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      </w:r>
          </w:p>
          <w:p w:rsidR="001144BA" w:rsidRPr="001144BA" w:rsidRDefault="001144BA" w:rsidP="00F373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Все остальные документы представляются на государственную регистрацию в подлинниках и копиях. </w:t>
            </w:r>
          </w:p>
          <w:p w:rsidR="001144BA" w:rsidRPr="001144BA" w:rsidRDefault="001144BA" w:rsidP="00F3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gramStart"/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Необходимые для государственной регистрации прав документы в форме документов на бумажном носителе, выражающие содержание сделок, совершенных в простой письменной форме, и являющиеся основанием для государственной регистрации наличия, возникновения, прекращения, перехода, ограничения (обременения) прав, представляются, если иное не предусмотрено Законом о регистрации, не менее чем в двух экземплярах-подлинниках, один из которых после государственной регистрации прав должен быть возвращен правообладателю, второй - помещае</w:t>
            </w:r>
            <w:r w:rsidR="00FB6B9A" w:rsidRPr="00FB6B9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тся</w:t>
            </w:r>
            <w:proofErr w:type="gramEnd"/>
            <w:r w:rsidR="00FB6B9A" w:rsidRPr="00FB6B9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в дело правоустанавливающих документов.</w:t>
            </w: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="0022619B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 xml:space="preserve">             </w:t>
            </w:r>
            <w:r w:rsidR="00FB6B9A" w:rsidRPr="00FB6B9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На государственную регистрацию прав, возникших до введения в действие Закона о регистрации на основании договоров и других сделок, представляются не менее чем два экземпляра документов в форме документов на бумажном носителе, выражающих содержание сделок, один из которых - подлинник после государственной регистрации прав должен б</w:t>
            </w:r>
            <w:r w:rsidR="00FB6B9A" w:rsidRPr="00FB6B9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ыть возвращен правообладателю.</w:t>
            </w:r>
            <w:r w:rsidR="00FB6B9A" w:rsidRPr="00FB6B9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  <w:t xml:space="preserve">              </w:t>
            </w:r>
            <w:proofErr w:type="gramStart"/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Иные необходимые для государственной регистрации прав документы в форме документов на бумажном носителе (за исключением актов органов государственной власти и актов органов местного самоуправления, а также актов судов, установивших права на недвижимое имущество) представляются не менее чем в двух экземплярах, один из которых - подлинник после государственной регистрации прав должен б</w:t>
            </w:r>
            <w:r w:rsidR="00FB6B9A" w:rsidRPr="00FB6B9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ыть возвращен правообладателю.</w:t>
            </w:r>
            <w:proofErr w:type="gramEnd"/>
          </w:p>
          <w:p w:rsidR="001144BA" w:rsidRPr="001144BA" w:rsidRDefault="00F373C0" w:rsidP="00F373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              </w:t>
            </w:r>
            <w:r w:rsidR="001144BA"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Документы, устанавливающие наличие, возникновение, прекращение, переход, ограничение (обременение) прав на недвижимое имущество и представляемые на государственную регистрацию прав, должны отражать информацию, необходимую для государственной регистрации прав на недвижимое имущество в Едином государственном реестре прав на недвижимое имущество и сделок с ним. Указанные документы должны содержать описание недвижимого имущества и вид регистрируемого права, в установленных законодательством случаях должны быть нотариально удостоверены, скреплены печатями, должны иметь надлежащие подписи сторон или определенных законодательством должностных лиц.</w:t>
            </w:r>
          </w:p>
          <w:p w:rsidR="001144BA" w:rsidRPr="001144BA" w:rsidRDefault="00F373C0" w:rsidP="00F373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             </w:t>
            </w:r>
            <w:r w:rsidR="001144BA"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Тексты документов, представляемых на государственную регистрацию прав,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1144BA" w:rsidRPr="001144BA" w:rsidRDefault="00F373C0" w:rsidP="00F373C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             </w:t>
            </w:r>
            <w:r w:rsidR="001144BA"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содержание, не подлежат приёму на государственную регистрацию.</w:t>
            </w:r>
          </w:p>
          <w:p w:rsidR="0022619B" w:rsidRDefault="00F373C0" w:rsidP="0022619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              </w:t>
            </w:r>
            <w:r w:rsidR="001144BA"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Все документы, составленные на нескольких листах, обязательно должны быть прошиты, пронумерованы и скреплены печатью организации, выдавшей документ.</w:t>
            </w:r>
            <w:r w:rsidR="00FB6B9A" w:rsidRPr="00FB6B9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                    </w:t>
            </w:r>
            <w:r w:rsidR="001144BA"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</w:t>
            </w:r>
            <w:r w:rsidR="00FB6B9A" w:rsidRPr="00FB6B9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огофункциональный центр.</w:t>
            </w:r>
          </w:p>
          <w:p w:rsidR="001144BA" w:rsidRDefault="00FB6B9A" w:rsidP="0022619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FB6B9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  <w:t xml:space="preserve">             </w:t>
            </w:r>
            <w:proofErr w:type="gramStart"/>
            <w:r w:rsidR="001144BA"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центра, принявший заявление и указанные документы, должен удостовериться в личности заявителя (представителя правообладателя, стороны сделки), засвидетельствовать подлинность его подписи на заявлении, а также составить и заверить своей подписью с указанием фамилии, имени, отчества опись принятых заявления и прилагаемых к</w:t>
            </w:r>
            <w:proofErr w:type="gramEnd"/>
            <w:r w:rsidR="001144BA"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нему документов. Заявление, которое подается через многофункциональный центр, подписывается заявителем (представителем правообладателя, стороны сделки) в присутствии работника многофункционального центра</w:t>
            </w:r>
            <w:r w:rsidR="00D93263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.</w:t>
            </w:r>
          </w:p>
          <w:p w:rsidR="0022619B" w:rsidRDefault="0022619B" w:rsidP="0022619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  <w:p w:rsidR="0022619B" w:rsidRPr="001144BA" w:rsidRDefault="0022619B" w:rsidP="0022619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  <w:p w:rsidR="0022619B" w:rsidRPr="001144BA" w:rsidRDefault="0022619B" w:rsidP="002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144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ВНИМАНИЮ ЗАЯВИТЕЛЕЙ! </w:t>
            </w: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</w:p>
          <w:p w:rsidR="0022619B" w:rsidRPr="001144BA" w:rsidRDefault="0022619B" w:rsidP="0022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При подаче документов на государственную регистрацию прав на здание, сооружение, помещение, объект незавершенного строительства, в случае если в отношении такого объекта недвижимости органом технической инвентаризации (БТИ) осуществлен государственный технический учет, предоставление кадастрового паспорта является необязательным. </w:t>
            </w:r>
          </w:p>
          <w:p w:rsidR="001144BA" w:rsidRPr="001144BA" w:rsidRDefault="0022619B" w:rsidP="0022619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  <w:t>Обращаем внимание, что такие сообщения являются статистическим наблюдением и не подлежат рассмотрению в порядке, предусмотренном Федеральным законом от 02.05.2006 № 59-ФЗ «О порядке рассмотрения обращений граждан Российской Федерации».</w:t>
            </w:r>
          </w:p>
          <w:p w:rsidR="001144BA" w:rsidRPr="001144BA" w:rsidRDefault="001144BA" w:rsidP="00FB6B9A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</w:tbl>
    <w:p w:rsidR="001144BA" w:rsidRPr="001144BA" w:rsidRDefault="001144BA" w:rsidP="001144B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144BA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Общие требования к документам, представляемым на государственный кадастровый учет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9"/>
      </w:tblGrid>
      <w:tr w:rsidR="001144BA" w:rsidRPr="001144BA" w:rsidTr="001144B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lastRenderedPageBreak/>
              <w:t>Способы подачи заявления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Заявление о кадастровом учете и необходимые для кадастрового учета документы представляются в орган кадастрового учета заяв</w:t>
            </w:r>
            <w:r w:rsidR="0022619B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ителем или его представителем:</w:t>
            </w:r>
          </w:p>
          <w:p w:rsidR="001144BA" w:rsidRPr="001144BA" w:rsidRDefault="001144BA" w:rsidP="001144BA">
            <w:pPr>
              <w:numPr>
                <w:ilvl w:val="0"/>
                <w:numId w:val="5"/>
              </w:numPr>
              <w:shd w:val="clear" w:color="auto" w:fill="FBF8F3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лично в местах приема заявителей территориального органа или федерального государственного учреждения (обособленного подразделения, отдела), а также многофункционального центра предоставления государственных или муниципальных услуг (необходимо удостовериться, что </w:t>
            </w:r>
            <w:proofErr w:type="gramStart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данный</w:t>
            </w:r>
            <w:proofErr w:type="gramEnd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МФЦ предоставляет услуги </w:t>
            </w:r>
            <w:proofErr w:type="spellStart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) по месту расположения объекта недвижимого имущества в пределах кадастрового округа;</w:t>
            </w:r>
          </w:p>
          <w:p w:rsidR="001144BA" w:rsidRPr="001144BA" w:rsidRDefault="001144BA" w:rsidP="001144BA">
            <w:pPr>
              <w:numPr>
                <w:ilvl w:val="0"/>
                <w:numId w:val="5"/>
              </w:numPr>
              <w:shd w:val="clear" w:color="auto" w:fill="FBF8F3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посредством почтового отправления на почтовый адрес для приема заявлений и документов, представляемых для осуществления государственного кадастрового учета территориального органа или федерального государственного учреждения (обособленного подразделения, отдела) по месту расположения объекта недвижимого имущества в пределах кадастрового округа;</w:t>
            </w:r>
          </w:p>
          <w:p w:rsidR="001144BA" w:rsidRPr="001144BA" w:rsidRDefault="001144BA" w:rsidP="001144BA">
            <w:pPr>
              <w:numPr>
                <w:ilvl w:val="0"/>
                <w:numId w:val="5"/>
              </w:numPr>
              <w:shd w:val="clear" w:color="auto" w:fill="FBF8F3"/>
              <w:spacing w:before="100" w:beforeAutospacing="1" w:after="150" w:line="288" w:lineRule="atLeast"/>
              <w:ind w:left="0"/>
              <w:jc w:val="both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      </w: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br/>
              <w:t> 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Требования к заявлению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Заявление о государственном кадастровом учете должно быть оформлено в соответствии с формой, утвержденной приказом Минэкономразвития России от 30.09.2011 № 529 «Об утверждении форм заявлений о государственном кадастровом учете недвижимого имущества».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Заявление должно быть удостоверено подписью заявителя или подписью его представителя.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Подлинность подписи должна быть засвидетельствована в нотариальном порядке, за исключением случаев, если заявление и необходимые для кадастрового учета документы представляются в орган кадастрового учета заявителем или его представителем лично.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При личном обращении в орган кадастрового учета заявителем должен быть предъявлен документ, удостоверяющий его личность (если заявление и необходимые для кадастрового учета документы представляются данным заявителем), или документ, удостоверяющий личность представителя заявителя (если заявление и необходимые для кадастрового учета документы представляются данным представителем).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Если заявление и необходимые для кадастрового учета документы представляются в форме электронных документов, такое заявление должно быть заверено электронной цифровой подписью заявителя или электронной цифровой подписью его представителя. Подлинность электронной цифровой подписи подтверждается в установленном федеральным законом порядке.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Требования к документам, представленным с заявлением в бумажном виде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В нотариальном порядке должны быть засвидетельствованы копии следующих документов:</w:t>
            </w:r>
          </w:p>
          <w:p w:rsidR="001144BA" w:rsidRPr="001144BA" w:rsidRDefault="001144BA" w:rsidP="001144BA">
            <w:pPr>
              <w:numPr>
                <w:ilvl w:val="0"/>
                <w:numId w:val="6"/>
              </w:numPr>
              <w:shd w:val="clear" w:color="auto" w:fill="FBF8F3"/>
              <w:spacing w:before="100" w:beforeAutospacing="1" w:after="150" w:line="288" w:lineRule="atLeast"/>
              <w:ind w:left="0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документа,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порядке;</w:t>
            </w:r>
          </w:p>
          <w:p w:rsidR="001144BA" w:rsidRPr="001144BA" w:rsidRDefault="001144BA" w:rsidP="001144BA">
            <w:pPr>
              <w:numPr>
                <w:ilvl w:val="0"/>
                <w:numId w:val="6"/>
              </w:numPr>
              <w:shd w:val="clear" w:color="auto" w:fill="FBF8F3"/>
              <w:spacing w:before="100" w:beforeAutospacing="1" w:after="150" w:line="288" w:lineRule="atLeast"/>
              <w:ind w:left="0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разрешения на ввод объекта капитального строительства в эксплуатацию;</w:t>
            </w:r>
          </w:p>
          <w:p w:rsidR="001144BA" w:rsidRPr="001144BA" w:rsidRDefault="001144BA" w:rsidP="001144BA">
            <w:pPr>
              <w:numPr>
                <w:ilvl w:val="0"/>
                <w:numId w:val="6"/>
              </w:numPr>
              <w:shd w:val="clear" w:color="auto" w:fill="FBF8F3"/>
              <w:spacing w:before="100" w:beforeAutospacing="1" w:after="150" w:line="288" w:lineRule="atLeast"/>
              <w:ind w:left="0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документа, устанавливающего или удостоверяющего право заявителя на соответствующий объект недвижимости;</w:t>
            </w:r>
          </w:p>
          <w:p w:rsidR="001144BA" w:rsidRPr="001144BA" w:rsidRDefault="001144BA" w:rsidP="001144BA">
            <w:pPr>
              <w:numPr>
                <w:ilvl w:val="0"/>
                <w:numId w:val="6"/>
              </w:numPr>
              <w:shd w:val="clear" w:color="auto" w:fill="FBF8F3"/>
              <w:spacing w:before="100" w:beforeAutospacing="1" w:after="150" w:line="288" w:lineRule="atLeast"/>
              <w:ind w:left="0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документа,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(обременение) вещных прав на такой объект недвижимости в пользу заявителя;</w:t>
            </w:r>
          </w:p>
          <w:p w:rsidR="001144BA" w:rsidRPr="001144BA" w:rsidRDefault="001144BA" w:rsidP="001144BA">
            <w:pPr>
              <w:numPr>
                <w:ilvl w:val="0"/>
                <w:numId w:val="6"/>
              </w:numPr>
              <w:shd w:val="clear" w:color="auto" w:fill="FBF8F3"/>
              <w:spacing w:before="100" w:beforeAutospacing="1" w:after="150" w:line="288" w:lineRule="atLeast"/>
              <w:ind w:left="0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документа, подтверждающего в соответствии с федеральным законом принадлежность земельного участка к определенной категории земель;</w:t>
            </w:r>
          </w:p>
          <w:p w:rsidR="001144BA" w:rsidRPr="001144BA" w:rsidRDefault="001144BA" w:rsidP="001144BA">
            <w:pPr>
              <w:numPr>
                <w:ilvl w:val="0"/>
                <w:numId w:val="6"/>
              </w:numPr>
              <w:shd w:val="clear" w:color="auto" w:fill="FBF8F3"/>
              <w:spacing w:before="100" w:beforeAutospacing="1" w:after="150" w:line="288" w:lineRule="atLeast"/>
              <w:ind w:left="0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документа, подтверждающего в соответствии с федеральным </w:t>
            </w:r>
            <w:proofErr w:type="gramStart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законом</w:t>
            </w:r>
            <w:proofErr w:type="gramEnd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установленное разрешенное </w:t>
            </w: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lastRenderedPageBreak/>
              <w:t>использование земельного участка;</w:t>
            </w:r>
          </w:p>
          <w:p w:rsidR="001144BA" w:rsidRPr="001144BA" w:rsidRDefault="001144BA" w:rsidP="001144BA">
            <w:pPr>
              <w:numPr>
                <w:ilvl w:val="0"/>
                <w:numId w:val="6"/>
              </w:numPr>
              <w:shd w:val="clear" w:color="auto" w:fill="FBF8F3"/>
              <w:spacing w:before="100" w:beforeAutospacing="1" w:after="150" w:line="288" w:lineRule="atLeast"/>
              <w:ind w:left="0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документа, подтверждающего в соответствии с федеральным законом изменение назначения здания или помещения.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Представление копии соответствующего документа не требуется в случае, если заявитель или его представитель лично представляет в орган кадастрового учета соответствующий документ в подлиннике. Этот документ после его копирования органом кадастрового учета возвращается заявителю или его представителю при выдаче расписки в получении документов.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Направление заявления и необходимых документов в электронном виде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Заявление и необходимые для кадастрового учета документы, представляемые в орган кадастрового учета с использованием сетей связи общего пользования в форме электронных документов, должны быть подписаны электронными цифровыми подписями (ЭЦП) с использованием средств ЭЦП, сертифицированных в соответствии с законодательством Российской Федерации и совместимых со средствами ЭЦП, применяемыми органом кадастрового учета. Информация о требованиях к совместимости, сертификату ключа подписи, обеспечению возможности подтверждения подлинности ЭЦП заявителя размещается на официальном сайте органа кадастрового учета в сети Интернет по адресу: www.rosreestr.ru.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Межевой план земельного участка, технический план здания, сооружения, помещения либо объекта незавершенного строительства представляются в орган кадастрового учета в форме электронного документа, подписанного электронной цифровой подписью изготовивших их кадастрового инженера.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proofErr w:type="gramStart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Разрешение на ввод объекта капитального строительства в эксплуатацию представляется в орган кадастрового учета в форме электронного документа, подписанного ЭЦП уполномоченного лица органа государственной власти или органа местного самоуправления, выдавшего это разрешение, или в форме электронного образа бумажного документа, подписанного ЭЦП уполномоченного лица органа государственной власти или органа местного самоуправления, выдавшего это разрешение.</w:t>
            </w:r>
            <w:proofErr w:type="gramEnd"/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Акт согласования местоположения границ земельного участка (в составе межевого плана земельного участка) представляется в орган кадастрового учета в форме электронного образа бумажного документа, подписанного ЭЦП кадастрового инженера, изготовившего межевой план земельного участка.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proofErr w:type="gramStart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Документ, подтверждающий разрешение земельного спора о согласовании местоположения границ земельного участка в установленном земельным законодательством Российской Федерации порядке, представляется в орган кадастрового учета в форме электронного образа бумажного документа, подписанного ЭЦП уполномоченного лица, выдавшего этот документ.</w:t>
            </w:r>
            <w:proofErr w:type="gramEnd"/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Документ, подтверждающий соответствующие полномочия представителя заявителя (если с заявлением обращается представитель заявителя), представляется в орган кадастрового учета в форме электронного образа бумажного документа, подписанного ЭЦП уполномоченного лица, выдавшего этот документ.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Заявление и необходимые для кадастрового учета документы, представляемые в орган кадастрового учета в форме электронных документов, передаются с использованием следующих протоколов передачи информации: HTTP/1.1 (IETF RFC 2616), HTTP/TLS (IETF RFC 2818), SMTP (IETF RFC 5321), SOAP (W3C </w:t>
            </w:r>
            <w:proofErr w:type="spellStart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Simple</w:t>
            </w:r>
            <w:proofErr w:type="spellEnd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Object</w:t>
            </w:r>
            <w:proofErr w:type="spellEnd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Access</w:t>
            </w:r>
            <w:proofErr w:type="spellEnd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Protocol</w:t>
            </w:r>
            <w:proofErr w:type="spellEnd"/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1.1), TLS 1.0 (IETF RFC 2246).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Электронные документы представляются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      </w:r>
          </w:p>
          <w:p w:rsidR="001144BA" w:rsidRPr="001144BA" w:rsidRDefault="001144BA" w:rsidP="001144BA">
            <w:pPr>
              <w:spacing w:before="75" w:after="150" w:line="288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1144BA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XML-схемы, использующиеся для формирования XML-документов, считаются введенными в действие с момента размещения на официальном сайте органа кадастрового учета в сети Интернет по адресу: www.rosreestr.ru.</w:t>
            </w:r>
          </w:p>
        </w:tc>
      </w:tr>
    </w:tbl>
    <w:p w:rsidR="00E87CC4" w:rsidRPr="001144BA" w:rsidRDefault="00E87CC4" w:rsidP="0022619B">
      <w:pPr>
        <w:shd w:val="clear" w:color="auto" w:fill="FFFFFF"/>
        <w:spacing w:after="0" w:line="300" w:lineRule="atLeast"/>
      </w:pPr>
    </w:p>
    <w:sectPr w:rsidR="00E87CC4" w:rsidRPr="001144BA" w:rsidSect="00F373C0">
      <w:pgSz w:w="11906" w:h="16838"/>
      <w:pgMar w:top="567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0F3C"/>
    <w:multiLevelType w:val="multilevel"/>
    <w:tmpl w:val="37A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C757F"/>
    <w:multiLevelType w:val="multilevel"/>
    <w:tmpl w:val="B0B2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26689"/>
    <w:multiLevelType w:val="multilevel"/>
    <w:tmpl w:val="DB62B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370D"/>
    <w:multiLevelType w:val="multilevel"/>
    <w:tmpl w:val="430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94473"/>
    <w:multiLevelType w:val="multilevel"/>
    <w:tmpl w:val="5BB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0274"/>
    <w:multiLevelType w:val="multilevel"/>
    <w:tmpl w:val="A60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E40F4"/>
    <w:multiLevelType w:val="multilevel"/>
    <w:tmpl w:val="43E4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A3455"/>
    <w:multiLevelType w:val="multilevel"/>
    <w:tmpl w:val="9808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72DC1"/>
    <w:multiLevelType w:val="multilevel"/>
    <w:tmpl w:val="123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BA"/>
    <w:rsid w:val="001144BA"/>
    <w:rsid w:val="001D43F5"/>
    <w:rsid w:val="0022619B"/>
    <w:rsid w:val="008A53EE"/>
    <w:rsid w:val="009B1DBD"/>
    <w:rsid w:val="00D93263"/>
    <w:rsid w:val="00E87CC4"/>
    <w:rsid w:val="00F373C0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90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31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9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1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0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8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309">
              <w:marLeft w:val="150"/>
              <w:marRight w:val="0"/>
              <w:marTop w:val="397"/>
              <w:marBottom w:val="150"/>
              <w:divBdr>
                <w:top w:val="single" w:sz="6" w:space="0" w:color="EFEEEE"/>
                <w:left w:val="single" w:sz="6" w:space="0" w:color="EFEEEE"/>
                <w:bottom w:val="single" w:sz="6" w:space="0" w:color="EFEEEE"/>
                <w:right w:val="single" w:sz="6" w:space="0" w:color="EFEEEE"/>
              </w:divBdr>
            </w:div>
          </w:divsChild>
        </w:div>
      </w:divsChild>
    </w:div>
    <w:div w:id="1397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cp:lastPrinted>2014-05-26T04:33:00Z</cp:lastPrinted>
  <dcterms:created xsi:type="dcterms:W3CDTF">2015-03-16T06:16:00Z</dcterms:created>
  <dcterms:modified xsi:type="dcterms:W3CDTF">2015-03-16T06:16:00Z</dcterms:modified>
</cp:coreProperties>
</file>